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1B" w:rsidRPr="00C7546E" w:rsidRDefault="004F485D" w:rsidP="001469E3">
      <w:pPr>
        <w:jc w:val="center"/>
        <w:rPr>
          <w:b/>
          <w:sz w:val="28"/>
          <w:szCs w:val="28"/>
          <w:u w:val="single"/>
          <w:lang w:val="en-US"/>
        </w:rPr>
      </w:pPr>
      <w:r w:rsidRPr="00C7546E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B60870A" wp14:editId="71298091">
            <wp:simplePos x="0" y="0"/>
            <wp:positionH relativeFrom="column">
              <wp:posOffset>8657112</wp:posOffset>
            </wp:positionH>
            <wp:positionV relativeFrom="paragraph">
              <wp:posOffset>-415637</wp:posOffset>
            </wp:positionV>
            <wp:extent cx="574040" cy="690880"/>
            <wp:effectExtent l="0" t="0" r="0" b="0"/>
            <wp:wrapNone/>
            <wp:docPr id="1" name="Picture 1" descr="New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85B">
        <w:rPr>
          <w:b/>
          <w:sz w:val="28"/>
          <w:szCs w:val="28"/>
          <w:u w:val="single"/>
          <w:lang w:val="en-US"/>
        </w:rPr>
        <w:t xml:space="preserve">Year 4 </w:t>
      </w:r>
      <w:r w:rsidR="00135552" w:rsidRPr="00C7546E">
        <w:rPr>
          <w:b/>
          <w:sz w:val="28"/>
          <w:szCs w:val="28"/>
          <w:u w:val="single"/>
          <w:lang w:val="en-US"/>
        </w:rPr>
        <w:t>Progression of Skills</w:t>
      </w:r>
    </w:p>
    <w:p w:rsidR="00135552" w:rsidRDefault="00135552">
      <w:pPr>
        <w:rPr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030"/>
        <w:gridCol w:w="1979"/>
        <w:gridCol w:w="1993"/>
        <w:gridCol w:w="2231"/>
        <w:gridCol w:w="2123"/>
        <w:gridCol w:w="2016"/>
        <w:gridCol w:w="2082"/>
      </w:tblGrid>
      <w:tr w:rsidR="00DE2B7D" w:rsidRPr="00C50517" w:rsidTr="00F85CA8">
        <w:tc>
          <w:tcPr>
            <w:tcW w:w="2122" w:type="dxa"/>
          </w:tcPr>
          <w:p w:rsidR="00521747" w:rsidRPr="00C50517" w:rsidRDefault="0052174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  <w:lang w:val="en-US"/>
              </w:rPr>
              <w:t xml:space="preserve">Geography </w:t>
            </w:r>
          </w:p>
        </w:tc>
        <w:tc>
          <w:tcPr>
            <w:tcW w:w="1984" w:type="dxa"/>
          </w:tcPr>
          <w:p w:rsidR="00521747" w:rsidRPr="00C50517" w:rsidRDefault="0052174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  <w:lang w:val="en-US"/>
              </w:rPr>
              <w:t>History</w:t>
            </w:r>
          </w:p>
        </w:tc>
        <w:tc>
          <w:tcPr>
            <w:tcW w:w="2094" w:type="dxa"/>
          </w:tcPr>
          <w:p w:rsidR="00521747" w:rsidRPr="00C50517" w:rsidRDefault="0052174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  <w:lang w:val="en-US"/>
              </w:rPr>
              <w:t xml:space="preserve">Art </w:t>
            </w:r>
          </w:p>
        </w:tc>
        <w:tc>
          <w:tcPr>
            <w:tcW w:w="1592" w:type="dxa"/>
          </w:tcPr>
          <w:p w:rsidR="00521747" w:rsidRPr="00C50517" w:rsidRDefault="0052174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  <w:lang w:val="en-US"/>
              </w:rPr>
              <w:t>DT</w:t>
            </w:r>
          </w:p>
        </w:tc>
        <w:tc>
          <w:tcPr>
            <w:tcW w:w="2268" w:type="dxa"/>
          </w:tcPr>
          <w:p w:rsidR="00521747" w:rsidRPr="00C50517" w:rsidRDefault="0052174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  <w:lang w:val="en-US"/>
              </w:rPr>
              <w:t>Music</w:t>
            </w:r>
          </w:p>
        </w:tc>
        <w:tc>
          <w:tcPr>
            <w:tcW w:w="2163" w:type="dxa"/>
          </w:tcPr>
          <w:p w:rsidR="00521747" w:rsidRPr="00E02747" w:rsidRDefault="0052174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02747">
              <w:rPr>
                <w:rFonts w:cstheme="minorHAnsi"/>
                <w:sz w:val="20"/>
                <w:szCs w:val="20"/>
                <w:lang w:val="en-US"/>
              </w:rPr>
              <w:t>PE</w:t>
            </w:r>
          </w:p>
        </w:tc>
        <w:tc>
          <w:tcPr>
            <w:tcW w:w="2231" w:type="dxa"/>
          </w:tcPr>
          <w:p w:rsidR="00521747" w:rsidRPr="00C50517" w:rsidRDefault="0052174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  <w:lang w:val="en-US"/>
              </w:rPr>
              <w:t>Computing</w:t>
            </w:r>
          </w:p>
        </w:tc>
      </w:tr>
      <w:tr w:rsidR="00DE2B7D" w:rsidRPr="00C50517" w:rsidTr="00F85CA8">
        <w:tc>
          <w:tcPr>
            <w:tcW w:w="2122" w:type="dxa"/>
          </w:tcPr>
          <w:p w:rsidR="001F5C29" w:rsidRPr="00F85CA8" w:rsidRDefault="001F5C29" w:rsidP="00F551A5">
            <w:pPr>
              <w:rPr>
                <w:rFonts w:cstheme="minorHAnsi"/>
                <w:sz w:val="18"/>
                <w:szCs w:val="18"/>
              </w:rPr>
            </w:pPr>
            <w:r w:rsidRPr="00F85CA8">
              <w:rPr>
                <w:rFonts w:cstheme="minorHAnsi"/>
                <w:b/>
                <w:sz w:val="18"/>
                <w:szCs w:val="18"/>
              </w:rPr>
              <w:t>Location Knowledge</w:t>
            </w:r>
          </w:p>
          <w:p w:rsidR="0056212A" w:rsidRPr="0056212A" w:rsidRDefault="0056212A" w:rsidP="0056212A">
            <w:pPr>
              <w:rPr>
                <w:sz w:val="20"/>
                <w:szCs w:val="20"/>
              </w:rPr>
            </w:pPr>
            <w:r w:rsidRPr="0056212A">
              <w:rPr>
                <w:sz w:val="20"/>
                <w:szCs w:val="20"/>
              </w:rPr>
              <w:t>Locate the worlds countries, using maps to focus on Europe (</w:t>
            </w:r>
            <w:proofErr w:type="spellStart"/>
            <w:r w:rsidRPr="0056212A">
              <w:rPr>
                <w:sz w:val="20"/>
                <w:szCs w:val="20"/>
              </w:rPr>
              <w:t>inc</w:t>
            </w:r>
            <w:proofErr w:type="spellEnd"/>
            <w:r w:rsidRPr="0056212A">
              <w:rPr>
                <w:sz w:val="20"/>
                <w:szCs w:val="20"/>
              </w:rPr>
              <w:t xml:space="preserve"> the location of Russia) and North and South America, concentrating on their environmental regions, key physical and human characteristics, countries and other major cities.</w:t>
            </w:r>
          </w:p>
          <w:p w:rsidR="0056212A" w:rsidRPr="0056212A" w:rsidRDefault="0056212A" w:rsidP="0056212A">
            <w:pPr>
              <w:rPr>
                <w:sz w:val="20"/>
                <w:szCs w:val="20"/>
              </w:rPr>
            </w:pPr>
            <w:r w:rsidRPr="0056212A">
              <w:rPr>
                <w:sz w:val="20"/>
                <w:szCs w:val="20"/>
              </w:rPr>
              <w:t>Identify the position and significance of Equator, N. and S. Hemisphere, Tropics of Cancer and Capricorn.</w:t>
            </w:r>
          </w:p>
          <w:p w:rsidR="00F551A5" w:rsidRPr="00F85CA8" w:rsidRDefault="00F551A5" w:rsidP="000148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481D18" w:rsidRPr="00F85CA8" w:rsidRDefault="001F5C29" w:rsidP="00481D18">
            <w:pPr>
              <w:rPr>
                <w:rFonts w:cstheme="minorHAnsi"/>
                <w:sz w:val="18"/>
                <w:szCs w:val="18"/>
              </w:rPr>
            </w:pPr>
            <w:r w:rsidRPr="00F85CA8">
              <w:rPr>
                <w:rFonts w:cstheme="minorHAnsi"/>
                <w:b/>
                <w:sz w:val="18"/>
                <w:szCs w:val="18"/>
              </w:rPr>
              <w:t>Chronological understanding</w:t>
            </w:r>
            <w:r w:rsidRPr="00F85CA8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6212A" w:rsidRPr="0056212A" w:rsidRDefault="0056212A" w:rsidP="0056212A">
            <w:pPr>
              <w:rPr>
                <w:rFonts w:cs="Tahoma"/>
                <w:sz w:val="18"/>
                <w:szCs w:val="18"/>
              </w:rPr>
            </w:pPr>
            <w:r w:rsidRPr="0056212A">
              <w:rPr>
                <w:rFonts w:cs="Tahoma"/>
                <w:sz w:val="18"/>
                <w:szCs w:val="18"/>
              </w:rPr>
              <w:t xml:space="preserve">Uses words and phrases: century, decade, BC, AD, after, before, during. </w:t>
            </w:r>
          </w:p>
          <w:p w:rsidR="0056212A" w:rsidRPr="0056212A" w:rsidRDefault="0056212A" w:rsidP="0056212A">
            <w:pPr>
              <w:rPr>
                <w:rFonts w:cs="Tahoma"/>
                <w:sz w:val="18"/>
                <w:szCs w:val="18"/>
              </w:rPr>
            </w:pPr>
            <w:r w:rsidRPr="0056212A">
              <w:rPr>
                <w:rFonts w:cs="Tahoma"/>
                <w:sz w:val="18"/>
                <w:szCs w:val="18"/>
              </w:rPr>
              <w:t>Divides recent history into present, using 21</w:t>
            </w:r>
            <w:r w:rsidRPr="0056212A">
              <w:rPr>
                <w:rFonts w:cs="Tahoma"/>
                <w:sz w:val="18"/>
                <w:szCs w:val="18"/>
                <w:vertAlign w:val="superscript"/>
              </w:rPr>
              <w:t>st</w:t>
            </w:r>
            <w:r w:rsidRPr="0056212A">
              <w:rPr>
                <w:rFonts w:cs="Tahoma"/>
                <w:sz w:val="18"/>
                <w:szCs w:val="18"/>
              </w:rPr>
              <w:t xml:space="preserve"> century, and the past using 19</w:t>
            </w:r>
            <w:r w:rsidRPr="0056212A">
              <w:rPr>
                <w:rFonts w:cs="Tahoma"/>
                <w:sz w:val="18"/>
                <w:szCs w:val="18"/>
                <w:vertAlign w:val="superscript"/>
              </w:rPr>
              <w:t>th</w:t>
            </w:r>
            <w:r w:rsidRPr="0056212A">
              <w:rPr>
                <w:rFonts w:cs="Tahoma"/>
                <w:sz w:val="18"/>
                <w:szCs w:val="18"/>
              </w:rPr>
              <w:t xml:space="preserve"> and 20</w:t>
            </w:r>
            <w:r w:rsidRPr="0056212A">
              <w:rPr>
                <w:rFonts w:cs="Tahoma"/>
                <w:sz w:val="18"/>
                <w:szCs w:val="18"/>
                <w:vertAlign w:val="superscript"/>
              </w:rPr>
              <w:t>th</w:t>
            </w:r>
            <w:r w:rsidRPr="0056212A">
              <w:rPr>
                <w:rFonts w:cs="Tahoma"/>
                <w:sz w:val="18"/>
                <w:szCs w:val="18"/>
              </w:rPr>
              <w:t xml:space="preserve"> centuries.</w:t>
            </w:r>
          </w:p>
          <w:p w:rsidR="0056212A" w:rsidRPr="0056212A" w:rsidRDefault="0056212A" w:rsidP="0056212A">
            <w:pPr>
              <w:rPr>
                <w:rFonts w:cs="Tahoma"/>
                <w:sz w:val="18"/>
                <w:szCs w:val="18"/>
              </w:rPr>
            </w:pPr>
            <w:r w:rsidRPr="0056212A">
              <w:rPr>
                <w:rFonts w:cs="Tahoma"/>
                <w:sz w:val="18"/>
                <w:szCs w:val="18"/>
              </w:rPr>
              <w:t>Names and places dates of significant events from past on a timeline.</w:t>
            </w:r>
          </w:p>
          <w:p w:rsidR="00F551A5" w:rsidRPr="00F85CA8" w:rsidRDefault="00F551A5" w:rsidP="000148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4" w:type="dxa"/>
          </w:tcPr>
          <w:p w:rsidR="001F5C29" w:rsidRPr="00F85CA8" w:rsidRDefault="001F5C29" w:rsidP="00CE664B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5CA8">
              <w:rPr>
                <w:rFonts w:asciiTheme="minorHAnsi" w:hAnsiTheme="minorHAnsi" w:cstheme="minorHAnsi"/>
                <w:b/>
                <w:sz w:val="18"/>
                <w:szCs w:val="18"/>
              </w:rPr>
              <w:t>Drawing</w:t>
            </w:r>
          </w:p>
          <w:p w:rsidR="001F5C29" w:rsidRPr="00F85CA8" w:rsidRDefault="001F5C29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85CA8">
              <w:rPr>
                <w:rFonts w:asciiTheme="minorHAnsi" w:hAnsiTheme="minorHAnsi" w:cstheme="minorHAnsi"/>
                <w:b/>
                <w:sz w:val="18"/>
                <w:szCs w:val="18"/>
              </w:rPr>
              <w:t>(pencil, charcoal, inks, chalk, pastels, ICT software)</w:t>
            </w:r>
          </w:p>
          <w:p w:rsidR="00DF516B" w:rsidRPr="00897084" w:rsidRDefault="00DF516B" w:rsidP="00DF516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84">
              <w:rPr>
                <w:rFonts w:asciiTheme="minorHAnsi" w:hAnsiTheme="minorHAnsi" w:cstheme="minorHAnsi"/>
                <w:sz w:val="20"/>
                <w:szCs w:val="20"/>
              </w:rPr>
              <w:t>Identify and draw the effect of</w:t>
            </w:r>
            <w:r w:rsidRPr="0089708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97084">
              <w:rPr>
                <w:rFonts w:asciiTheme="minorHAnsi" w:hAnsiTheme="minorHAnsi" w:cstheme="minorHAnsi"/>
                <w:sz w:val="20"/>
                <w:szCs w:val="20"/>
              </w:rPr>
              <w:t>light</w:t>
            </w:r>
          </w:p>
          <w:p w:rsidR="00DF516B" w:rsidRPr="00897084" w:rsidRDefault="00DF516B" w:rsidP="00DF516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84">
              <w:rPr>
                <w:rFonts w:asciiTheme="minorHAnsi" w:hAnsiTheme="minorHAnsi" w:cstheme="minorHAnsi"/>
                <w:sz w:val="20"/>
                <w:szCs w:val="20"/>
              </w:rPr>
              <w:t>scale and</w:t>
            </w:r>
            <w:r w:rsidRPr="0089708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97084">
              <w:rPr>
                <w:rFonts w:asciiTheme="minorHAnsi" w:hAnsiTheme="minorHAnsi" w:cstheme="minorHAnsi"/>
                <w:sz w:val="20"/>
                <w:szCs w:val="20"/>
              </w:rPr>
              <w:t>proportion</w:t>
            </w:r>
          </w:p>
          <w:p w:rsidR="00DF516B" w:rsidRPr="00897084" w:rsidRDefault="00DF516B" w:rsidP="00DF516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84">
              <w:rPr>
                <w:rFonts w:asciiTheme="minorHAnsi" w:hAnsiTheme="minorHAnsi" w:cstheme="minorHAnsi"/>
                <w:sz w:val="20"/>
                <w:szCs w:val="20"/>
              </w:rPr>
              <w:t>accurate drawings of whole people</w:t>
            </w:r>
            <w:r w:rsidRPr="0089708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97084">
              <w:rPr>
                <w:rFonts w:asciiTheme="minorHAnsi" w:hAnsiTheme="minorHAnsi" w:cstheme="minorHAnsi"/>
                <w:sz w:val="20"/>
                <w:szCs w:val="20"/>
              </w:rPr>
              <w:t>including proportion and placement</w:t>
            </w:r>
          </w:p>
          <w:p w:rsidR="00DF516B" w:rsidRPr="00897084" w:rsidRDefault="00DF516B" w:rsidP="00DF516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84">
              <w:rPr>
                <w:rFonts w:asciiTheme="minorHAnsi" w:hAnsiTheme="minorHAnsi" w:cstheme="minorHAnsi"/>
                <w:sz w:val="20"/>
                <w:szCs w:val="20"/>
              </w:rPr>
              <w:t>Work on a variety</w:t>
            </w:r>
            <w:r w:rsidRPr="00897084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897084">
              <w:rPr>
                <w:rFonts w:asciiTheme="minorHAnsi" w:hAnsiTheme="minorHAnsi" w:cstheme="minorHAnsi"/>
                <w:sz w:val="20"/>
                <w:szCs w:val="20"/>
              </w:rPr>
              <w:t>of scales</w:t>
            </w:r>
          </w:p>
          <w:p w:rsidR="00F551A5" w:rsidRPr="00F85CA8" w:rsidRDefault="00DF516B" w:rsidP="00DF516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97084">
              <w:rPr>
                <w:rFonts w:asciiTheme="minorHAnsi" w:hAnsiTheme="minorHAnsi" w:cstheme="minorHAnsi"/>
                <w:sz w:val="20"/>
                <w:szCs w:val="20"/>
              </w:rPr>
              <w:t>computer generated drawings</w:t>
            </w:r>
          </w:p>
        </w:tc>
        <w:tc>
          <w:tcPr>
            <w:tcW w:w="1592" w:type="dxa"/>
          </w:tcPr>
          <w:p w:rsidR="001F5C29" w:rsidRPr="00202E2E" w:rsidRDefault="001F5C29" w:rsidP="00F551A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202E2E">
              <w:rPr>
                <w:rFonts w:asciiTheme="minorHAnsi" w:hAnsiTheme="minorHAnsi" w:cstheme="minorHAnsi"/>
                <w:b/>
                <w:sz w:val="18"/>
                <w:szCs w:val="18"/>
              </w:rPr>
              <w:t>Food</w:t>
            </w:r>
          </w:p>
          <w:p w:rsidR="00202E2E" w:rsidRPr="00202E2E" w:rsidRDefault="00202E2E" w:rsidP="00202E2E">
            <w:pPr>
              <w:pStyle w:val="NoSpacing"/>
              <w:rPr>
                <w:rFonts w:asciiTheme="minorHAnsi" w:hAnsiTheme="minorHAnsi" w:cstheme="minorHAnsi"/>
              </w:rPr>
            </w:pPr>
            <w:r w:rsidRPr="00202E2E">
              <w:rPr>
                <w:rFonts w:asciiTheme="minorHAnsi" w:hAnsiTheme="minorHAnsi" w:cstheme="minorHAnsi"/>
              </w:rPr>
              <w:t>Prepare ingredients hygienically using appropriate utensils.</w:t>
            </w:r>
          </w:p>
          <w:p w:rsidR="00202E2E" w:rsidRPr="00202E2E" w:rsidRDefault="00202E2E" w:rsidP="00202E2E">
            <w:pPr>
              <w:pStyle w:val="NoSpacing"/>
              <w:rPr>
                <w:rFonts w:asciiTheme="minorHAnsi" w:hAnsiTheme="minorHAnsi" w:cstheme="minorHAnsi"/>
              </w:rPr>
            </w:pPr>
            <w:r w:rsidRPr="00202E2E">
              <w:rPr>
                <w:rFonts w:asciiTheme="minorHAnsi" w:hAnsiTheme="minorHAnsi" w:cstheme="minorHAnsi"/>
              </w:rPr>
              <w:t>• Measure ingredients to the nearest gram.</w:t>
            </w:r>
          </w:p>
          <w:p w:rsidR="00202E2E" w:rsidRPr="00202E2E" w:rsidRDefault="00202E2E" w:rsidP="00202E2E">
            <w:pPr>
              <w:pStyle w:val="NoSpacing"/>
              <w:rPr>
                <w:rFonts w:asciiTheme="minorHAnsi" w:hAnsiTheme="minorHAnsi" w:cstheme="minorHAnsi"/>
              </w:rPr>
            </w:pPr>
            <w:r w:rsidRPr="00202E2E">
              <w:rPr>
                <w:rFonts w:asciiTheme="minorHAnsi" w:hAnsiTheme="minorHAnsi" w:cstheme="minorHAnsi"/>
              </w:rPr>
              <w:t>• Assemble and cook ingredients (controlling the temperature of the oven or hob, if cooking).</w:t>
            </w:r>
          </w:p>
          <w:p w:rsidR="00F551A5" w:rsidRPr="00202E2E" w:rsidRDefault="00F551A5" w:rsidP="000148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1F5C29" w:rsidRPr="00F85CA8" w:rsidRDefault="001F5C29" w:rsidP="00F551A5">
            <w:pPr>
              <w:rPr>
                <w:rFonts w:cstheme="minorHAnsi"/>
                <w:b/>
                <w:sz w:val="18"/>
                <w:szCs w:val="18"/>
              </w:rPr>
            </w:pPr>
            <w:r w:rsidRPr="00F85CA8">
              <w:rPr>
                <w:rFonts w:cstheme="minorHAnsi"/>
                <w:b/>
                <w:sz w:val="18"/>
                <w:szCs w:val="18"/>
              </w:rPr>
              <w:t xml:space="preserve">Controlling sounds through singing and playing </w:t>
            </w:r>
          </w:p>
          <w:p w:rsidR="00714388" w:rsidRDefault="00714388" w:rsidP="00224794">
            <w:pPr>
              <w:rPr>
                <w:sz w:val="18"/>
              </w:rPr>
            </w:pPr>
            <w:r w:rsidRPr="00F85CA8">
              <w:rPr>
                <w:rFonts w:cstheme="minorHAnsi"/>
                <w:sz w:val="18"/>
                <w:szCs w:val="18"/>
              </w:rPr>
              <w:t>.</w:t>
            </w:r>
            <w:r w:rsidR="00202E2E">
              <w:rPr>
                <w:sz w:val="18"/>
              </w:rPr>
              <w:t xml:space="preserve"> </w:t>
            </w:r>
            <w:r w:rsidR="00202E2E">
              <w:rPr>
                <w:sz w:val="18"/>
              </w:rPr>
              <w:t xml:space="preserve">sing in unison maintaining the </w:t>
            </w:r>
            <w:r w:rsidR="00202E2E">
              <w:rPr>
                <w:w w:val="95"/>
                <w:sz w:val="18"/>
              </w:rPr>
              <w:t xml:space="preserve">correct pitch and using increasing </w:t>
            </w:r>
            <w:r w:rsidR="00202E2E">
              <w:rPr>
                <w:sz w:val="18"/>
              </w:rPr>
              <w:t>expression.</w:t>
            </w:r>
          </w:p>
          <w:p w:rsidR="00202E2E" w:rsidRDefault="00202E2E" w:rsidP="00224794">
            <w:pPr>
              <w:rPr>
                <w:w w:val="95"/>
                <w:sz w:val="18"/>
              </w:rPr>
            </w:pPr>
            <w:r>
              <w:rPr>
                <w:sz w:val="18"/>
              </w:rPr>
              <w:t xml:space="preserve">play and perform parts with an </w:t>
            </w:r>
            <w:r>
              <w:rPr>
                <w:w w:val="95"/>
                <w:sz w:val="18"/>
              </w:rPr>
              <w:t xml:space="preserve">increasing number of </w:t>
            </w:r>
            <w:r>
              <w:rPr>
                <w:sz w:val="18"/>
              </w:rPr>
              <w:t xml:space="preserve">notes, beginning to show musical expression by </w:t>
            </w:r>
            <w:r>
              <w:rPr>
                <w:w w:val="95"/>
                <w:sz w:val="18"/>
              </w:rPr>
              <w:t>changing dynamics.</w:t>
            </w:r>
          </w:p>
          <w:p w:rsidR="00202E2E" w:rsidRPr="00F85CA8" w:rsidRDefault="00202E2E" w:rsidP="0022479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w w:val="95"/>
                <w:sz w:val="18"/>
              </w:rPr>
              <w:t xml:space="preserve">think about others </w:t>
            </w:r>
            <w:r>
              <w:rPr>
                <w:sz w:val="18"/>
              </w:rPr>
              <w:t>while performing.</w:t>
            </w:r>
          </w:p>
        </w:tc>
        <w:tc>
          <w:tcPr>
            <w:tcW w:w="2163" w:type="dxa"/>
          </w:tcPr>
          <w:p w:rsidR="00F551A5" w:rsidRPr="00F85CA8" w:rsidRDefault="00F72B39" w:rsidP="00C5051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F85CA8">
              <w:rPr>
                <w:rFonts w:cstheme="minorHAnsi"/>
                <w:b/>
                <w:sz w:val="18"/>
                <w:szCs w:val="18"/>
                <w:lang w:val="en-US"/>
              </w:rPr>
              <w:t>Dance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Confidently improvises with a partner or on their own.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Beginning to create longer dance sequences in a larger group.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Demonstrating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precision and some control in response 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stimuli.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Beginning to vary dynamics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develop actions 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motifs.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Demonstrates rhythm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 spatial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awareness.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Modifies parts of a sequence as a result of self-evaluation.</w:t>
            </w:r>
          </w:p>
          <w:p w:rsidR="00F72B39" w:rsidRPr="00F85CA8" w:rsidRDefault="00DE2B7D" w:rsidP="00DE2B7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sz w:val="18"/>
              </w:rPr>
              <w:t>Uses simple dance vocabulary to compare and improve work.</w:t>
            </w:r>
          </w:p>
        </w:tc>
        <w:tc>
          <w:tcPr>
            <w:tcW w:w="2231" w:type="dxa"/>
          </w:tcPr>
          <w:p w:rsidR="001937FA" w:rsidRPr="00A67BE5" w:rsidRDefault="007B1E7B" w:rsidP="00A67BE5">
            <w:pPr>
              <w:rPr>
                <w:rFonts w:cstheme="minorHAnsi"/>
                <w:b/>
                <w:sz w:val="16"/>
                <w:szCs w:val="16"/>
              </w:rPr>
            </w:pPr>
            <w:r w:rsidRPr="00A67BE5">
              <w:rPr>
                <w:rFonts w:cstheme="minorHAnsi"/>
                <w:b/>
                <w:sz w:val="16"/>
                <w:szCs w:val="16"/>
              </w:rPr>
              <w:t>E Safety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Agree sensible e-safety rules for the classroom.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Choose a secure password for age-appropriate websites.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Discuss what actions could be taken if they are uncomfortable or upset online e.g. Report Abuse button.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Talk about what games they enjoying playing and what good choices are when playing games e.g. content, screen time.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Use a class blog to share information and talk about who can see it, and how to communicate safely and respectfully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Comment and provide positive feedback on the work of classmates in school or online, or the work of others online</w:t>
            </w:r>
          </w:p>
          <w:p w:rsidR="00F551A5" w:rsidRPr="00A67BE5" w:rsidRDefault="00F551A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E2B7D" w:rsidRPr="00C50517" w:rsidTr="00F85CA8">
        <w:tc>
          <w:tcPr>
            <w:tcW w:w="2122" w:type="dxa"/>
          </w:tcPr>
          <w:p w:rsidR="001F5C29" w:rsidRPr="00F85CA8" w:rsidRDefault="001F5C29" w:rsidP="00F551A5">
            <w:pPr>
              <w:rPr>
                <w:rFonts w:cstheme="minorHAnsi"/>
                <w:sz w:val="18"/>
                <w:szCs w:val="18"/>
              </w:rPr>
            </w:pPr>
            <w:r w:rsidRPr="00F85CA8">
              <w:rPr>
                <w:rFonts w:cstheme="minorHAnsi"/>
                <w:b/>
                <w:sz w:val="18"/>
                <w:szCs w:val="18"/>
              </w:rPr>
              <w:t>Place Knowledge</w:t>
            </w:r>
          </w:p>
          <w:p w:rsidR="001F5C29" w:rsidRPr="00F85CA8" w:rsidRDefault="0056212A" w:rsidP="00F551A5">
            <w:pPr>
              <w:rPr>
                <w:rFonts w:cstheme="minorHAnsi"/>
                <w:sz w:val="18"/>
                <w:szCs w:val="18"/>
              </w:rPr>
            </w:pPr>
            <w:r w:rsidRPr="00CE713E">
              <w:rPr>
                <w:sz w:val="20"/>
                <w:szCs w:val="20"/>
              </w:rPr>
              <w:t xml:space="preserve">Understand geographical similarities and differences through studying the human and physical geography of a region in the United Kingdom and region </w:t>
            </w:r>
            <w:r w:rsidRPr="00CE713E">
              <w:rPr>
                <w:sz w:val="20"/>
                <w:szCs w:val="20"/>
              </w:rPr>
              <w:lastRenderedPageBreak/>
              <w:t>in a European country.</w:t>
            </w:r>
          </w:p>
          <w:p w:rsidR="001F5C29" w:rsidRPr="00F85CA8" w:rsidRDefault="001F5C29" w:rsidP="00F551A5">
            <w:pPr>
              <w:rPr>
                <w:rFonts w:cstheme="minorHAnsi"/>
                <w:sz w:val="18"/>
                <w:szCs w:val="18"/>
              </w:rPr>
            </w:pPr>
          </w:p>
          <w:p w:rsidR="001F5C29" w:rsidRPr="00F85CA8" w:rsidRDefault="001F5C29" w:rsidP="00F551A5">
            <w:pPr>
              <w:rPr>
                <w:rFonts w:cstheme="minorHAnsi"/>
                <w:sz w:val="18"/>
                <w:szCs w:val="18"/>
              </w:rPr>
            </w:pPr>
          </w:p>
          <w:p w:rsidR="001F5C29" w:rsidRPr="00F85CA8" w:rsidRDefault="001F5C29" w:rsidP="00F551A5">
            <w:pPr>
              <w:rPr>
                <w:rFonts w:cstheme="minorHAnsi"/>
                <w:sz w:val="18"/>
                <w:szCs w:val="18"/>
              </w:rPr>
            </w:pPr>
          </w:p>
          <w:p w:rsidR="001F5C29" w:rsidRPr="00F85CA8" w:rsidRDefault="001F5C29" w:rsidP="00F551A5">
            <w:pPr>
              <w:rPr>
                <w:rFonts w:cstheme="minorHAnsi"/>
                <w:sz w:val="18"/>
                <w:szCs w:val="18"/>
              </w:rPr>
            </w:pPr>
          </w:p>
          <w:p w:rsidR="001F5C29" w:rsidRPr="00F85CA8" w:rsidRDefault="001F5C29" w:rsidP="00F551A5">
            <w:pPr>
              <w:rPr>
                <w:rFonts w:cstheme="minorHAnsi"/>
                <w:sz w:val="18"/>
                <w:szCs w:val="18"/>
              </w:rPr>
            </w:pPr>
          </w:p>
          <w:p w:rsidR="001F5C29" w:rsidRPr="00F85CA8" w:rsidRDefault="001F5C29" w:rsidP="00F551A5">
            <w:pPr>
              <w:rPr>
                <w:rFonts w:cstheme="minorHAnsi"/>
                <w:sz w:val="18"/>
                <w:szCs w:val="18"/>
              </w:rPr>
            </w:pPr>
          </w:p>
          <w:p w:rsidR="001F5C29" w:rsidRPr="00F85CA8" w:rsidRDefault="001F5C29" w:rsidP="00F551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1F5C29" w:rsidRPr="00F85CA8" w:rsidRDefault="001F5C29" w:rsidP="00F551A5">
            <w:pPr>
              <w:pStyle w:val="TableParagraph"/>
              <w:tabs>
                <w:tab w:val="left" w:pos="473"/>
              </w:tabs>
              <w:ind w:left="0" w:right="33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5CA8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Knowledge and understanding of past events, people and changes in the past</w:t>
            </w:r>
          </w:p>
          <w:p w:rsidR="0056212A" w:rsidRPr="0056212A" w:rsidRDefault="0056212A" w:rsidP="0056212A">
            <w:pPr>
              <w:rPr>
                <w:sz w:val="18"/>
                <w:szCs w:val="18"/>
              </w:rPr>
            </w:pPr>
            <w:r w:rsidRPr="0056212A">
              <w:rPr>
                <w:sz w:val="18"/>
                <w:szCs w:val="18"/>
              </w:rPr>
              <w:t>Shows knowledge and understanding by describing features of past societies and periods.</w:t>
            </w:r>
          </w:p>
          <w:p w:rsidR="0056212A" w:rsidRPr="0056212A" w:rsidRDefault="0056212A" w:rsidP="0056212A">
            <w:pPr>
              <w:rPr>
                <w:sz w:val="18"/>
                <w:szCs w:val="18"/>
              </w:rPr>
            </w:pPr>
            <w:r w:rsidRPr="0056212A">
              <w:rPr>
                <w:sz w:val="18"/>
                <w:szCs w:val="18"/>
              </w:rPr>
              <w:lastRenderedPageBreak/>
              <w:t>Identifies some ideas, beliefs, attitudes and experiences of men, women and children from the past.</w:t>
            </w:r>
          </w:p>
          <w:p w:rsidR="0056212A" w:rsidRPr="0056212A" w:rsidRDefault="0056212A" w:rsidP="0056212A">
            <w:pPr>
              <w:rPr>
                <w:sz w:val="18"/>
                <w:szCs w:val="18"/>
              </w:rPr>
            </w:pPr>
            <w:r w:rsidRPr="0056212A">
              <w:rPr>
                <w:sz w:val="18"/>
                <w:szCs w:val="18"/>
              </w:rPr>
              <w:t>Gives reasons why changes in houses, culture, leisure, clothes, buildings and their uses, things of importance to people, ways of life, beliefs and attitudes may have occurred during a time period.</w:t>
            </w:r>
          </w:p>
          <w:p w:rsidR="0056212A" w:rsidRPr="0056212A" w:rsidRDefault="0056212A" w:rsidP="0056212A">
            <w:pPr>
              <w:rPr>
                <w:sz w:val="18"/>
                <w:szCs w:val="18"/>
              </w:rPr>
            </w:pPr>
            <w:r w:rsidRPr="0056212A">
              <w:rPr>
                <w:sz w:val="18"/>
                <w:szCs w:val="18"/>
              </w:rPr>
              <w:t>Describes how some of the past events/people affect life today.</w:t>
            </w:r>
          </w:p>
          <w:p w:rsidR="00F551A5" w:rsidRPr="00F85CA8" w:rsidRDefault="00F551A5" w:rsidP="000148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4" w:type="dxa"/>
          </w:tcPr>
          <w:p w:rsidR="001F5C29" w:rsidRPr="00F85CA8" w:rsidRDefault="001F5C29" w:rsidP="00D64D65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F85CA8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Colour</w:t>
            </w:r>
            <w:proofErr w:type="spellEnd"/>
          </w:p>
          <w:p w:rsidR="00D64D65" w:rsidRPr="00D64D65" w:rsidRDefault="00D64D65" w:rsidP="00D64D65">
            <w:pPr>
              <w:pStyle w:val="TableParagraph"/>
              <w:tabs>
                <w:tab w:val="left" w:pos="473"/>
              </w:tabs>
              <w:ind w:left="0" w:firstLine="0"/>
              <w:jc w:val="both"/>
              <w:rPr>
                <w:sz w:val="18"/>
              </w:rPr>
            </w:pPr>
            <w:proofErr w:type="spellStart"/>
            <w:r w:rsidRPr="00D64D65">
              <w:rPr>
                <w:sz w:val="18"/>
              </w:rPr>
              <w:t>colour</w:t>
            </w:r>
            <w:proofErr w:type="spellEnd"/>
            <w:r w:rsidRPr="00D64D65">
              <w:rPr>
                <w:spacing w:val="-1"/>
                <w:sz w:val="18"/>
              </w:rPr>
              <w:t xml:space="preserve"> </w:t>
            </w:r>
            <w:r w:rsidRPr="00D64D65">
              <w:rPr>
                <w:sz w:val="18"/>
              </w:rPr>
              <w:t>mixing</w:t>
            </w:r>
          </w:p>
          <w:p w:rsidR="00D64D65" w:rsidRPr="00D64D65" w:rsidRDefault="00D64D65" w:rsidP="00D64D65">
            <w:pPr>
              <w:pStyle w:val="TableParagraph"/>
              <w:tabs>
                <w:tab w:val="left" w:pos="473"/>
              </w:tabs>
              <w:ind w:left="0" w:firstLine="0"/>
              <w:jc w:val="both"/>
              <w:rPr>
                <w:sz w:val="18"/>
              </w:rPr>
            </w:pPr>
            <w:r w:rsidRPr="00D64D65">
              <w:rPr>
                <w:sz w:val="18"/>
              </w:rPr>
              <w:t xml:space="preserve">Make </w:t>
            </w:r>
            <w:proofErr w:type="spellStart"/>
            <w:r w:rsidRPr="00D64D65">
              <w:rPr>
                <w:sz w:val="18"/>
              </w:rPr>
              <w:t>colour</w:t>
            </w:r>
            <w:proofErr w:type="spellEnd"/>
            <w:r w:rsidRPr="00D64D65">
              <w:rPr>
                <w:spacing w:val="-2"/>
                <w:sz w:val="18"/>
              </w:rPr>
              <w:t xml:space="preserve"> </w:t>
            </w:r>
            <w:r w:rsidRPr="00D64D65">
              <w:rPr>
                <w:sz w:val="18"/>
              </w:rPr>
              <w:t>wheels</w:t>
            </w:r>
          </w:p>
          <w:p w:rsidR="00D64D65" w:rsidRPr="00D64D65" w:rsidRDefault="00D64D65" w:rsidP="00D64D65">
            <w:pPr>
              <w:pStyle w:val="TableParagraph"/>
              <w:tabs>
                <w:tab w:val="left" w:pos="473"/>
              </w:tabs>
              <w:ind w:left="0" w:firstLine="0"/>
              <w:jc w:val="both"/>
              <w:rPr>
                <w:sz w:val="18"/>
              </w:rPr>
            </w:pPr>
            <w:r w:rsidRPr="00D64D65">
              <w:rPr>
                <w:sz w:val="18"/>
              </w:rPr>
              <w:t>Introduce different types of</w:t>
            </w:r>
            <w:r w:rsidRPr="00D64D65">
              <w:rPr>
                <w:spacing w:val="-1"/>
                <w:sz w:val="18"/>
              </w:rPr>
              <w:t xml:space="preserve"> </w:t>
            </w:r>
            <w:r w:rsidRPr="00D64D65">
              <w:rPr>
                <w:sz w:val="18"/>
              </w:rPr>
              <w:t>brushes</w:t>
            </w:r>
          </w:p>
          <w:p w:rsidR="00F551A5" w:rsidRPr="00F85CA8" w:rsidRDefault="00D64D65" w:rsidP="00D64D65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4D65">
              <w:rPr>
                <w:sz w:val="18"/>
              </w:rPr>
              <w:t xml:space="preserve">techniques- apply </w:t>
            </w:r>
            <w:proofErr w:type="spellStart"/>
            <w:r w:rsidRPr="00D64D65">
              <w:rPr>
                <w:sz w:val="18"/>
              </w:rPr>
              <w:t>colour</w:t>
            </w:r>
            <w:proofErr w:type="spellEnd"/>
            <w:r w:rsidRPr="00D64D65">
              <w:rPr>
                <w:sz w:val="18"/>
              </w:rPr>
              <w:t xml:space="preserve"> using dotting, scratching, splashing</w:t>
            </w:r>
          </w:p>
        </w:tc>
        <w:tc>
          <w:tcPr>
            <w:tcW w:w="1592" w:type="dxa"/>
          </w:tcPr>
          <w:p w:rsidR="001F5C29" w:rsidRPr="00202E2E" w:rsidRDefault="001F5C29" w:rsidP="00F551A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202E2E">
              <w:rPr>
                <w:rFonts w:asciiTheme="minorHAnsi" w:hAnsiTheme="minorHAnsi" w:cstheme="minorHAnsi"/>
                <w:b/>
                <w:sz w:val="18"/>
                <w:szCs w:val="18"/>
              </w:rPr>
              <w:t>Materials</w:t>
            </w:r>
          </w:p>
          <w:p w:rsidR="00202E2E" w:rsidRPr="00202E2E" w:rsidRDefault="00202E2E" w:rsidP="00202E2E">
            <w:pPr>
              <w:pStyle w:val="NoSpacing"/>
              <w:rPr>
                <w:rFonts w:asciiTheme="minorHAnsi" w:hAnsiTheme="minorHAnsi" w:cstheme="minorHAnsi"/>
              </w:rPr>
            </w:pPr>
            <w:r w:rsidRPr="00202E2E">
              <w:rPr>
                <w:rFonts w:asciiTheme="minorHAnsi" w:hAnsiTheme="minorHAnsi" w:cstheme="minorHAnsi"/>
              </w:rPr>
              <w:t>• Measure and mark out to the nearest mm.</w:t>
            </w:r>
          </w:p>
          <w:p w:rsidR="00202E2E" w:rsidRPr="00202E2E" w:rsidRDefault="00202E2E" w:rsidP="00202E2E">
            <w:pPr>
              <w:pStyle w:val="NoSpacing"/>
              <w:rPr>
                <w:rFonts w:asciiTheme="minorHAnsi" w:hAnsiTheme="minorHAnsi" w:cstheme="minorHAnsi"/>
              </w:rPr>
            </w:pPr>
            <w:r w:rsidRPr="00202E2E">
              <w:rPr>
                <w:rFonts w:asciiTheme="minorHAnsi" w:hAnsiTheme="minorHAnsi" w:cstheme="minorHAnsi"/>
              </w:rPr>
              <w:t>• Apply appropriate cutting and shaping techniques that include cuts within the perimeter of the material (such as slots or cut outs).</w:t>
            </w:r>
          </w:p>
          <w:p w:rsidR="00F551A5" w:rsidRPr="00202E2E" w:rsidRDefault="00F551A5" w:rsidP="000148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F551A5" w:rsidRPr="00F85CA8" w:rsidRDefault="001F5C29" w:rsidP="00F551A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F85CA8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 xml:space="preserve">Creating and developing musical ideas </w:t>
            </w:r>
          </w:p>
          <w:p w:rsidR="00714388" w:rsidRDefault="00202E2E" w:rsidP="00481D18">
            <w:pPr>
              <w:rPr>
                <w:sz w:val="18"/>
              </w:rPr>
            </w:pPr>
            <w:r>
              <w:rPr>
                <w:w w:val="95"/>
                <w:sz w:val="18"/>
              </w:rPr>
              <w:t xml:space="preserve">create rhythmical </w:t>
            </w:r>
            <w:r>
              <w:rPr>
                <w:sz w:val="18"/>
              </w:rPr>
              <w:t xml:space="preserve">and simple melodic patterns using an </w:t>
            </w:r>
            <w:r>
              <w:rPr>
                <w:w w:val="95"/>
                <w:sz w:val="18"/>
              </w:rPr>
              <w:t xml:space="preserve">increased number of </w:t>
            </w:r>
            <w:r>
              <w:rPr>
                <w:sz w:val="18"/>
              </w:rPr>
              <w:t>notes.</w:t>
            </w:r>
          </w:p>
          <w:p w:rsidR="00202E2E" w:rsidRPr="00F85CA8" w:rsidRDefault="00202E2E" w:rsidP="00481D1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sz w:val="18"/>
              </w:rPr>
              <w:t xml:space="preserve">join layers of </w:t>
            </w:r>
            <w:r>
              <w:rPr>
                <w:w w:val="95"/>
                <w:sz w:val="18"/>
              </w:rPr>
              <w:t xml:space="preserve">sound, thinking about </w:t>
            </w:r>
            <w:r>
              <w:rPr>
                <w:sz w:val="18"/>
              </w:rPr>
              <w:t>musical dynamics of each layer and understanding the effect.</w:t>
            </w:r>
          </w:p>
        </w:tc>
        <w:tc>
          <w:tcPr>
            <w:tcW w:w="2163" w:type="dxa"/>
          </w:tcPr>
          <w:p w:rsidR="00F551A5" w:rsidRPr="00F85CA8" w:rsidRDefault="00F72B39" w:rsidP="00DE2B7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F85CA8">
              <w:rPr>
                <w:rFonts w:cstheme="minorHAnsi"/>
                <w:b/>
                <w:sz w:val="18"/>
                <w:szCs w:val="18"/>
                <w:lang w:val="en-US"/>
              </w:rPr>
              <w:t>Gym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Links skills with control, technique, coordination and fluency.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Understands composition by performing more complex sequences.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Beginning to use gym vocabulary to describe how to improve and </w:t>
            </w:r>
            <w:r>
              <w:rPr>
                <w:sz w:val="18"/>
              </w:rPr>
              <w:lastRenderedPageBreak/>
              <w:t>refine performances.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Develops strength, technique and flexibility throughout performances.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Creates sequences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using various body shapes and equipment.</w:t>
            </w:r>
          </w:p>
          <w:p w:rsidR="00F72B39" w:rsidRPr="00F85CA8" w:rsidRDefault="00DE2B7D" w:rsidP="00DE2B7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sz w:val="18"/>
              </w:rPr>
              <w:t>Combines equipment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with movement to create sequences.</w:t>
            </w:r>
          </w:p>
        </w:tc>
        <w:tc>
          <w:tcPr>
            <w:tcW w:w="2231" w:type="dxa"/>
          </w:tcPr>
          <w:p w:rsidR="001937FA" w:rsidRPr="00A67BE5" w:rsidRDefault="007B1E7B" w:rsidP="00A67BE5">
            <w:pPr>
              <w:rPr>
                <w:rFonts w:cstheme="minorHAnsi"/>
                <w:b/>
                <w:sz w:val="16"/>
                <w:szCs w:val="16"/>
              </w:rPr>
            </w:pPr>
            <w:r w:rsidRPr="00A67BE5">
              <w:rPr>
                <w:rFonts w:cstheme="minorHAnsi"/>
                <w:b/>
                <w:sz w:val="16"/>
                <w:szCs w:val="16"/>
              </w:rPr>
              <w:lastRenderedPageBreak/>
              <w:t>Programming</w:t>
            </w:r>
          </w:p>
          <w:p w:rsidR="00F551A5" w:rsidRPr="00A67BE5" w:rsidRDefault="00F551A5" w:rsidP="00A67BE5">
            <w:pPr>
              <w:rPr>
                <w:rFonts w:cstheme="minorHAnsi"/>
                <w:sz w:val="16"/>
                <w:szCs w:val="16"/>
              </w:rPr>
            </w:pP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Experience a variety of resources to extend knowledge &amp; </w:t>
            </w:r>
            <w:proofErr w:type="gramStart"/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understanding  of</w:t>
            </w:r>
            <w:proofErr w:type="gramEnd"/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 xml:space="preserve"> programming.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Create an algorithm &amp; a program that will use a simple selection command for a game.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lastRenderedPageBreak/>
              <w:t>Begin to correct errors (debug) as they program devices &amp; actions on screen, &amp; identify bugs in programs written by others.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Use an algorithm to sequence more complex programming into order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Link the use of algorithms to solve problems to work in Maths, Science &amp; DT.</w:t>
            </w:r>
          </w:p>
          <w:p w:rsidR="00F551A5" w:rsidRPr="00A67BE5" w:rsidRDefault="00F551A5" w:rsidP="00A67BE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E2B7D" w:rsidRPr="00C50517" w:rsidTr="00F85CA8">
        <w:tc>
          <w:tcPr>
            <w:tcW w:w="2122" w:type="dxa"/>
          </w:tcPr>
          <w:p w:rsidR="001F5C29" w:rsidRPr="00C50517" w:rsidRDefault="001F5C29" w:rsidP="00F551A5">
            <w:pPr>
              <w:rPr>
                <w:rFonts w:cstheme="minorHAnsi"/>
                <w:sz w:val="20"/>
                <w:szCs w:val="20"/>
              </w:rPr>
            </w:pPr>
            <w:r w:rsidRPr="00C50517">
              <w:rPr>
                <w:rFonts w:cstheme="minorHAnsi"/>
                <w:b/>
                <w:sz w:val="20"/>
                <w:szCs w:val="20"/>
              </w:rPr>
              <w:lastRenderedPageBreak/>
              <w:t>Human and Physical Geography</w:t>
            </w:r>
          </w:p>
          <w:p w:rsidR="0056212A" w:rsidRPr="0056212A" w:rsidRDefault="0056212A" w:rsidP="0056212A">
            <w:pPr>
              <w:rPr>
                <w:sz w:val="20"/>
                <w:szCs w:val="20"/>
              </w:rPr>
            </w:pPr>
            <w:r w:rsidRPr="0056212A">
              <w:rPr>
                <w:sz w:val="20"/>
                <w:szCs w:val="20"/>
              </w:rPr>
              <w:t>Describe and understand key aspects of:</w:t>
            </w:r>
          </w:p>
          <w:p w:rsidR="0056212A" w:rsidRPr="0056212A" w:rsidRDefault="0056212A" w:rsidP="0056212A">
            <w:pPr>
              <w:rPr>
                <w:sz w:val="20"/>
                <w:szCs w:val="20"/>
              </w:rPr>
            </w:pPr>
            <w:r w:rsidRPr="0056212A">
              <w:rPr>
                <w:sz w:val="20"/>
                <w:szCs w:val="20"/>
              </w:rPr>
              <w:t>Physical geography, including: climate zones, biomes and vegetation belts (link to work on Rainforest)</w:t>
            </w:r>
          </w:p>
          <w:p w:rsidR="003A2E00" w:rsidRPr="00CE664B" w:rsidRDefault="0056212A" w:rsidP="0056212A">
            <w:pPr>
              <w:rPr>
                <w:rFonts w:cstheme="minorHAnsi"/>
                <w:sz w:val="20"/>
                <w:szCs w:val="20"/>
              </w:rPr>
            </w:pPr>
            <w:r w:rsidRPr="00CE713E">
              <w:rPr>
                <w:sz w:val="20"/>
                <w:szCs w:val="20"/>
              </w:rPr>
              <w:t>Types of settlements in modern Britain: villages, towns, cities.</w:t>
            </w:r>
          </w:p>
          <w:p w:rsidR="00F551A5" w:rsidRPr="00C50517" w:rsidRDefault="00F551A5" w:rsidP="00F551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5C29" w:rsidRPr="00C50517" w:rsidRDefault="001F5C29" w:rsidP="00F551A5">
            <w:pPr>
              <w:pStyle w:val="TableParagraph"/>
              <w:tabs>
                <w:tab w:val="left" w:pos="473"/>
              </w:tabs>
              <w:ind w:left="0" w:right="558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b/>
                <w:sz w:val="20"/>
                <w:szCs w:val="20"/>
              </w:rPr>
              <w:t>Historical interpretation</w:t>
            </w:r>
          </w:p>
          <w:p w:rsidR="00F551A5" w:rsidRPr="00C50517" w:rsidRDefault="0056212A" w:rsidP="000849DE">
            <w:pPr>
              <w:rPr>
                <w:rFonts w:cstheme="minorHAnsi"/>
                <w:sz w:val="20"/>
                <w:szCs w:val="20"/>
              </w:rPr>
            </w:pPr>
            <w:r w:rsidRPr="008C6F3E">
              <w:rPr>
                <w:sz w:val="18"/>
                <w:szCs w:val="18"/>
              </w:rPr>
              <w:t>Gives reasons why there may be different accounts of history.</w:t>
            </w:r>
          </w:p>
        </w:tc>
        <w:tc>
          <w:tcPr>
            <w:tcW w:w="2094" w:type="dxa"/>
          </w:tcPr>
          <w:p w:rsidR="001F5C29" w:rsidRPr="00CE664B" w:rsidRDefault="001F5C29" w:rsidP="00CE664B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b/>
                <w:sz w:val="20"/>
                <w:szCs w:val="20"/>
              </w:rPr>
              <w:t>Texture</w:t>
            </w:r>
          </w:p>
          <w:p w:rsidR="00B5301A" w:rsidRPr="00B5301A" w:rsidRDefault="00B5301A" w:rsidP="00B5301A">
            <w:pPr>
              <w:pStyle w:val="TableParagraph"/>
              <w:tabs>
                <w:tab w:val="left" w:pos="473"/>
              </w:tabs>
              <w:ind w:left="0" w:firstLine="0"/>
              <w:rPr>
                <w:sz w:val="18"/>
              </w:rPr>
            </w:pPr>
            <w:r w:rsidRPr="00B5301A">
              <w:rPr>
                <w:sz w:val="18"/>
              </w:rPr>
              <w:t>Use a wider variety of stitches</w:t>
            </w:r>
          </w:p>
          <w:p w:rsidR="00B5301A" w:rsidRPr="00B5301A" w:rsidRDefault="00B5301A" w:rsidP="00B5301A">
            <w:pPr>
              <w:pStyle w:val="TableParagraph"/>
              <w:tabs>
                <w:tab w:val="left" w:pos="473"/>
              </w:tabs>
              <w:ind w:left="0" w:firstLine="0"/>
              <w:rPr>
                <w:sz w:val="18"/>
              </w:rPr>
            </w:pPr>
            <w:r w:rsidRPr="00B5301A">
              <w:rPr>
                <w:sz w:val="18"/>
              </w:rPr>
              <w:t>observation and</w:t>
            </w:r>
            <w:r w:rsidRPr="00B5301A">
              <w:rPr>
                <w:spacing w:val="-10"/>
                <w:sz w:val="18"/>
              </w:rPr>
              <w:t xml:space="preserve"> </w:t>
            </w:r>
            <w:r w:rsidRPr="00B5301A">
              <w:rPr>
                <w:sz w:val="18"/>
              </w:rPr>
              <w:t>design of textural</w:t>
            </w:r>
            <w:r w:rsidRPr="00B5301A">
              <w:rPr>
                <w:spacing w:val="-3"/>
                <w:sz w:val="18"/>
              </w:rPr>
              <w:t xml:space="preserve"> </w:t>
            </w:r>
            <w:r w:rsidRPr="00B5301A">
              <w:rPr>
                <w:sz w:val="18"/>
              </w:rPr>
              <w:t>art</w:t>
            </w:r>
          </w:p>
          <w:p w:rsidR="00B5301A" w:rsidRPr="00B5301A" w:rsidRDefault="00B5301A" w:rsidP="00B5301A">
            <w:pPr>
              <w:pStyle w:val="TableParagraph"/>
              <w:tabs>
                <w:tab w:val="left" w:pos="473"/>
              </w:tabs>
              <w:ind w:left="0" w:firstLine="0"/>
              <w:rPr>
                <w:sz w:val="18"/>
              </w:rPr>
            </w:pPr>
            <w:r w:rsidRPr="00B5301A">
              <w:rPr>
                <w:sz w:val="18"/>
              </w:rPr>
              <w:t>experimenting with creating mood, feeling, movement-</w:t>
            </w:r>
          </w:p>
          <w:p w:rsidR="00F551A5" w:rsidRPr="00C50517" w:rsidRDefault="00B5301A" w:rsidP="00B5301A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01A">
              <w:rPr>
                <w:sz w:val="18"/>
              </w:rPr>
              <w:t>compare</w:t>
            </w:r>
            <w:r w:rsidRPr="00B5301A">
              <w:rPr>
                <w:spacing w:val="-6"/>
                <w:sz w:val="18"/>
              </w:rPr>
              <w:t xml:space="preserve"> </w:t>
            </w:r>
            <w:r w:rsidRPr="00B5301A">
              <w:rPr>
                <w:sz w:val="18"/>
              </w:rPr>
              <w:t>different fabrics</w:t>
            </w:r>
          </w:p>
        </w:tc>
        <w:tc>
          <w:tcPr>
            <w:tcW w:w="1592" w:type="dxa"/>
          </w:tcPr>
          <w:p w:rsidR="001F5C29" w:rsidRPr="00202E2E" w:rsidRDefault="001F5C29" w:rsidP="00F551A5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202E2E">
              <w:rPr>
                <w:rFonts w:asciiTheme="minorHAnsi" w:hAnsiTheme="minorHAnsi" w:cstheme="minorHAnsi"/>
                <w:b/>
                <w:szCs w:val="20"/>
              </w:rPr>
              <w:t>Textiles</w:t>
            </w:r>
          </w:p>
          <w:p w:rsidR="00202E2E" w:rsidRPr="00202E2E" w:rsidRDefault="000442CB" w:rsidP="00202E2E">
            <w:pPr>
              <w:pStyle w:val="NoSpacing"/>
              <w:rPr>
                <w:rFonts w:asciiTheme="minorHAnsi" w:hAnsiTheme="minorHAnsi" w:cstheme="minorHAnsi"/>
              </w:rPr>
            </w:pPr>
            <w:r w:rsidRPr="00202E2E">
              <w:rPr>
                <w:rFonts w:asciiTheme="minorHAnsi" w:hAnsiTheme="minorHAnsi" w:cstheme="minorHAnsi"/>
              </w:rPr>
              <w:t>.</w:t>
            </w:r>
            <w:r w:rsidR="00202E2E" w:rsidRPr="00202E2E">
              <w:rPr>
                <w:rFonts w:asciiTheme="minorHAnsi" w:hAnsiTheme="minorHAnsi" w:cstheme="minorHAnsi"/>
              </w:rPr>
              <w:t xml:space="preserve"> </w:t>
            </w:r>
            <w:r w:rsidR="00202E2E" w:rsidRPr="00202E2E">
              <w:rPr>
                <w:rFonts w:asciiTheme="minorHAnsi" w:hAnsiTheme="minorHAnsi" w:cstheme="minorHAnsi"/>
              </w:rPr>
              <w:t>• Select the most appropriate techniques to decorate textiles</w:t>
            </w:r>
          </w:p>
          <w:p w:rsidR="000442CB" w:rsidRPr="00202E2E" w:rsidRDefault="000442CB" w:rsidP="000442CB">
            <w:pPr>
              <w:pStyle w:val="NoSpacing"/>
              <w:rPr>
                <w:rFonts w:asciiTheme="minorHAnsi" w:hAnsiTheme="minorHAnsi" w:cstheme="minorHAnsi"/>
              </w:rPr>
            </w:pPr>
          </w:p>
          <w:p w:rsidR="00F551A5" w:rsidRPr="00202E2E" w:rsidRDefault="00F551A5" w:rsidP="001A6ACB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1F5C29" w:rsidRPr="00C50517" w:rsidRDefault="001F5C29" w:rsidP="00F551A5">
            <w:pPr>
              <w:rPr>
                <w:rFonts w:cstheme="minorHAnsi"/>
                <w:b/>
                <w:sz w:val="20"/>
                <w:szCs w:val="20"/>
              </w:rPr>
            </w:pPr>
            <w:r w:rsidRPr="00C50517">
              <w:rPr>
                <w:rFonts w:cstheme="minorHAnsi"/>
                <w:b/>
                <w:sz w:val="20"/>
                <w:szCs w:val="20"/>
              </w:rPr>
              <w:t xml:space="preserve">Responding and reviewing appraising skills </w:t>
            </w:r>
          </w:p>
          <w:p w:rsidR="00714388" w:rsidRDefault="00714388" w:rsidP="003D7A08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.</w:t>
            </w:r>
            <w:r w:rsidR="00202E2E">
              <w:rPr>
                <w:sz w:val="18"/>
              </w:rPr>
              <w:t xml:space="preserve"> </w:t>
            </w:r>
            <w:proofErr w:type="spellStart"/>
            <w:r w:rsidR="00202E2E">
              <w:rPr>
                <w:sz w:val="18"/>
              </w:rPr>
              <w:t>recognise</w:t>
            </w:r>
            <w:proofErr w:type="spellEnd"/>
            <w:r w:rsidR="00202E2E">
              <w:rPr>
                <w:sz w:val="18"/>
              </w:rPr>
              <w:t xml:space="preserve"> and explore the ways sounds can be </w:t>
            </w:r>
            <w:r w:rsidR="00202E2E">
              <w:rPr>
                <w:w w:val="95"/>
                <w:sz w:val="18"/>
              </w:rPr>
              <w:t>combined and used</w:t>
            </w:r>
            <w:r w:rsidR="00202E2E">
              <w:rPr>
                <w:w w:val="95"/>
                <w:sz w:val="18"/>
              </w:rPr>
              <w:t xml:space="preserve"> </w:t>
            </w:r>
            <w:r w:rsidR="00202E2E">
              <w:rPr>
                <w:w w:val="95"/>
                <w:sz w:val="18"/>
              </w:rPr>
              <w:t>expressively and comment on</w:t>
            </w:r>
            <w:r w:rsidR="00202E2E">
              <w:rPr>
                <w:spacing w:val="-15"/>
                <w:w w:val="95"/>
                <w:sz w:val="18"/>
              </w:rPr>
              <w:t xml:space="preserve"> </w:t>
            </w:r>
            <w:r w:rsidR="00202E2E">
              <w:rPr>
                <w:spacing w:val="-3"/>
                <w:w w:val="95"/>
                <w:sz w:val="18"/>
              </w:rPr>
              <w:t xml:space="preserve">this </w:t>
            </w:r>
            <w:r w:rsidR="00202E2E">
              <w:rPr>
                <w:sz w:val="18"/>
              </w:rPr>
              <w:t>effect.</w:t>
            </w:r>
          </w:p>
          <w:p w:rsidR="00202E2E" w:rsidRPr="00C50517" w:rsidRDefault="00202E2E" w:rsidP="003D7A08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</w:rPr>
              <w:t xml:space="preserve">comment on the effectiveness of won </w:t>
            </w:r>
            <w:r>
              <w:rPr>
                <w:w w:val="95"/>
                <w:sz w:val="18"/>
              </w:rPr>
              <w:t xml:space="preserve">work, identifying and </w:t>
            </w:r>
            <w:r>
              <w:rPr>
                <w:w w:val="90"/>
                <w:sz w:val="18"/>
              </w:rPr>
              <w:t xml:space="preserve">making improvements </w:t>
            </w:r>
            <w:r>
              <w:rPr>
                <w:sz w:val="18"/>
              </w:rPr>
              <w:t>based on its intended outcome.</w:t>
            </w:r>
          </w:p>
        </w:tc>
        <w:tc>
          <w:tcPr>
            <w:tcW w:w="2163" w:type="dxa"/>
          </w:tcPr>
          <w:p w:rsidR="00F551A5" w:rsidRPr="00E02747" w:rsidRDefault="00F72B39" w:rsidP="00DE2B7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02747">
              <w:rPr>
                <w:rFonts w:cstheme="minorHAnsi"/>
                <w:b/>
                <w:sz w:val="20"/>
                <w:szCs w:val="20"/>
                <w:lang w:val="en-US"/>
              </w:rPr>
              <w:t>Games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Vary skills, actions and ideas and link these in ways that suit the activity of the game.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Shows confidence in using ball skills in various ways, and can link these together.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e.g. dribbling, bouncing, kicking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Uses skills with coordination, control and fluency.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Takes part in competitive games with a strong understanding of tactics and composition.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Can create their own games using knowledge </w:t>
            </w:r>
            <w:r>
              <w:rPr>
                <w:sz w:val="18"/>
              </w:rPr>
              <w:lastRenderedPageBreak/>
              <w:t>and skills.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Works well in a group to develop various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games.</w:t>
            </w:r>
          </w:p>
          <w:p w:rsidR="00F72B39" w:rsidRDefault="00DE2B7D" w:rsidP="00DE2B7D">
            <w:pPr>
              <w:rPr>
                <w:sz w:val="18"/>
              </w:rPr>
            </w:pPr>
            <w:r>
              <w:rPr>
                <w:sz w:val="18"/>
              </w:rPr>
              <w:t>Compares and comments on skills to support the creation of new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games.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Can make suggestions as to what resources can be used to differentiate a game.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Apply basic skills for attacking and defending.</w:t>
            </w:r>
          </w:p>
          <w:p w:rsidR="00DE2B7D" w:rsidRPr="00E02747" w:rsidRDefault="00DE2B7D" w:rsidP="00DE2B7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18"/>
              </w:rPr>
              <w:t>Uses running, jumping, throwing and catching in isolation and combination</w:t>
            </w:r>
          </w:p>
        </w:tc>
        <w:tc>
          <w:tcPr>
            <w:tcW w:w="2231" w:type="dxa"/>
          </w:tcPr>
          <w:p w:rsidR="004F485D" w:rsidRPr="00A67BE5" w:rsidRDefault="007B1E7B" w:rsidP="00A67BE5">
            <w:pPr>
              <w:rPr>
                <w:rFonts w:cstheme="minorHAnsi"/>
                <w:b/>
                <w:sz w:val="16"/>
                <w:szCs w:val="16"/>
              </w:rPr>
            </w:pPr>
            <w:r w:rsidRPr="00A67BE5">
              <w:rPr>
                <w:rFonts w:cstheme="minorHAnsi"/>
                <w:b/>
                <w:sz w:val="16"/>
                <w:szCs w:val="16"/>
              </w:rPr>
              <w:lastRenderedPageBreak/>
              <w:t>Multimedia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Explore how multimedia can create atmosphere &amp; appeal to different audiences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Be confident in creating &amp; modifying text &amp; presentation documents to achieve a specific purpose.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Use art programs &amp; online tools to modify photos for a specific purpose using a range of effects.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Explore the use of video, animation, &amp; green screening for a specific audience.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Use ICT tools to create music phrases for a specific purpose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Use a keyboard effectively, including the use of keyboard shortcuts.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lastRenderedPageBreak/>
              <w:t>Use font sizes &amp; effects such as bullet points appropriately.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Know how to use a spell check.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Look at their own, and a friend’s work &amp; provide feedback that is constructive &amp; specific.</w:t>
            </w:r>
          </w:p>
          <w:p w:rsidR="00F551A5" w:rsidRPr="00A67BE5" w:rsidRDefault="00F551A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7BE5" w:rsidRPr="00C50517" w:rsidTr="00F85CA8">
        <w:tc>
          <w:tcPr>
            <w:tcW w:w="2122" w:type="dxa"/>
            <w:vMerge w:val="restart"/>
          </w:tcPr>
          <w:p w:rsidR="00202E2E" w:rsidRDefault="00202E2E" w:rsidP="00481D18">
            <w:pPr>
              <w:rPr>
                <w:rFonts w:cstheme="minorHAnsi"/>
                <w:sz w:val="20"/>
                <w:szCs w:val="20"/>
              </w:rPr>
            </w:pPr>
            <w:r w:rsidRPr="00C50517">
              <w:rPr>
                <w:rFonts w:cstheme="minorHAnsi"/>
                <w:b/>
                <w:sz w:val="20"/>
                <w:szCs w:val="20"/>
              </w:rPr>
              <w:lastRenderedPageBreak/>
              <w:t>Geographical Skills and Fieldwork</w:t>
            </w:r>
            <w:r w:rsidRPr="00C5051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02E2E" w:rsidRPr="0056212A" w:rsidRDefault="00202E2E" w:rsidP="0056212A">
            <w:pPr>
              <w:rPr>
                <w:sz w:val="20"/>
                <w:szCs w:val="20"/>
              </w:rPr>
            </w:pPr>
            <w:r w:rsidRPr="0056212A">
              <w:rPr>
                <w:sz w:val="20"/>
                <w:szCs w:val="20"/>
              </w:rPr>
              <w:t>Use maps, atlases, globes and digital/computer mapping (Google Earth) to locate countries and describe features studied</w:t>
            </w:r>
          </w:p>
          <w:p w:rsidR="00202E2E" w:rsidRPr="0056212A" w:rsidRDefault="00202E2E" w:rsidP="0056212A">
            <w:pPr>
              <w:rPr>
                <w:sz w:val="20"/>
                <w:szCs w:val="20"/>
              </w:rPr>
            </w:pPr>
            <w:r w:rsidRPr="0056212A">
              <w:rPr>
                <w:sz w:val="20"/>
                <w:szCs w:val="20"/>
              </w:rPr>
              <w:t>Learn the eight points of a compass, and four-figure grid references.</w:t>
            </w:r>
          </w:p>
          <w:p w:rsidR="00202E2E" w:rsidRPr="0056212A" w:rsidRDefault="00202E2E" w:rsidP="0056212A">
            <w:pPr>
              <w:rPr>
                <w:sz w:val="20"/>
                <w:szCs w:val="20"/>
              </w:rPr>
            </w:pPr>
            <w:r w:rsidRPr="0056212A">
              <w:rPr>
                <w:sz w:val="20"/>
                <w:szCs w:val="20"/>
              </w:rPr>
              <w:t xml:space="preserve">Use fieldwork to observe, measure and record the human and physical features in the local area using a range of methods, </w:t>
            </w:r>
            <w:r w:rsidRPr="0056212A">
              <w:rPr>
                <w:sz w:val="20"/>
                <w:szCs w:val="20"/>
              </w:rPr>
              <w:lastRenderedPageBreak/>
              <w:t>including sketch maps, plans and graphs, and digital technologies.</w:t>
            </w:r>
          </w:p>
          <w:p w:rsidR="00202E2E" w:rsidRPr="00C50517" w:rsidRDefault="00202E2E" w:rsidP="00481D18">
            <w:pPr>
              <w:rPr>
                <w:rFonts w:cstheme="minorHAnsi"/>
                <w:sz w:val="20"/>
                <w:szCs w:val="20"/>
              </w:rPr>
            </w:pPr>
          </w:p>
          <w:p w:rsidR="00202E2E" w:rsidRPr="00C50517" w:rsidRDefault="00202E2E" w:rsidP="000849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02E2E" w:rsidRPr="00C50517" w:rsidRDefault="00202E2E" w:rsidP="00F551A5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Historical enquiry</w:t>
            </w:r>
          </w:p>
          <w:p w:rsidR="00202E2E" w:rsidRPr="001520D8" w:rsidRDefault="00202E2E" w:rsidP="001520D8">
            <w:pPr>
              <w:rPr>
                <w:sz w:val="18"/>
                <w:szCs w:val="18"/>
              </w:rPr>
            </w:pPr>
            <w:r w:rsidRPr="001520D8">
              <w:rPr>
                <w:sz w:val="18"/>
                <w:szCs w:val="18"/>
              </w:rPr>
              <w:t>Understands the difference between primary and secondary sources of evidence.</w:t>
            </w:r>
          </w:p>
          <w:p w:rsidR="00202E2E" w:rsidRPr="001520D8" w:rsidRDefault="00202E2E" w:rsidP="001520D8">
            <w:pPr>
              <w:rPr>
                <w:sz w:val="18"/>
                <w:szCs w:val="18"/>
              </w:rPr>
            </w:pPr>
            <w:r w:rsidRPr="001520D8">
              <w:rPr>
                <w:sz w:val="18"/>
                <w:szCs w:val="18"/>
              </w:rPr>
              <w:t>Uses documents, printed sources, the internet, databases, pictures, photos, music, artefacts, historic buildings and visits to collect information about the past.</w:t>
            </w:r>
          </w:p>
          <w:p w:rsidR="00202E2E" w:rsidRPr="001520D8" w:rsidRDefault="00202E2E" w:rsidP="001520D8">
            <w:pPr>
              <w:rPr>
                <w:sz w:val="18"/>
                <w:szCs w:val="18"/>
              </w:rPr>
            </w:pPr>
            <w:r w:rsidRPr="001520D8">
              <w:rPr>
                <w:sz w:val="18"/>
                <w:szCs w:val="18"/>
              </w:rPr>
              <w:t>Asks questions such as ‘what was it like for a …… during ……?’</w:t>
            </w:r>
          </w:p>
          <w:p w:rsidR="00202E2E" w:rsidRPr="001520D8" w:rsidRDefault="00202E2E" w:rsidP="001520D8">
            <w:pPr>
              <w:rPr>
                <w:rFonts w:cstheme="minorHAnsi"/>
                <w:sz w:val="20"/>
                <w:szCs w:val="20"/>
              </w:rPr>
            </w:pPr>
            <w:r w:rsidRPr="008C6F3E">
              <w:rPr>
                <w:sz w:val="18"/>
                <w:szCs w:val="18"/>
              </w:rPr>
              <w:t>Suggests sources of evidence from a selection provided to use to help answer questions</w:t>
            </w:r>
          </w:p>
          <w:p w:rsidR="00202E2E" w:rsidRPr="00C50517" w:rsidRDefault="00202E2E" w:rsidP="00F551A5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4" w:type="dxa"/>
          </w:tcPr>
          <w:p w:rsidR="00202E2E" w:rsidRPr="00C50517" w:rsidRDefault="00202E2E" w:rsidP="004F485D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b/>
                <w:sz w:val="20"/>
                <w:szCs w:val="20"/>
              </w:rPr>
              <w:t>Form</w:t>
            </w:r>
          </w:p>
          <w:p w:rsidR="00202E2E" w:rsidRPr="00202E2E" w:rsidRDefault="00202E2E" w:rsidP="00202E2E">
            <w:pPr>
              <w:pStyle w:val="TableParagraph"/>
              <w:tabs>
                <w:tab w:val="left" w:pos="473"/>
              </w:tabs>
              <w:ind w:left="0" w:firstLine="0"/>
              <w:rPr>
                <w:sz w:val="18"/>
              </w:rPr>
            </w:pPr>
            <w:r w:rsidRPr="00202E2E">
              <w:rPr>
                <w:sz w:val="18"/>
              </w:rPr>
              <w:t>Plan and</w:t>
            </w:r>
            <w:r w:rsidRPr="00202E2E">
              <w:rPr>
                <w:spacing w:val="-3"/>
                <w:sz w:val="18"/>
              </w:rPr>
              <w:t xml:space="preserve"> </w:t>
            </w:r>
            <w:r w:rsidRPr="00202E2E">
              <w:rPr>
                <w:sz w:val="18"/>
              </w:rPr>
              <w:t>develop</w:t>
            </w:r>
          </w:p>
          <w:p w:rsidR="00202E2E" w:rsidRPr="00202E2E" w:rsidRDefault="00202E2E" w:rsidP="00202E2E">
            <w:pPr>
              <w:pStyle w:val="TableParagraph"/>
              <w:tabs>
                <w:tab w:val="left" w:pos="473"/>
              </w:tabs>
              <w:ind w:left="0" w:firstLine="0"/>
              <w:rPr>
                <w:sz w:val="18"/>
              </w:rPr>
            </w:pPr>
            <w:r w:rsidRPr="00202E2E">
              <w:rPr>
                <w:sz w:val="18"/>
              </w:rPr>
              <w:t>Experience surface patterns /</w:t>
            </w:r>
            <w:r w:rsidRPr="00202E2E">
              <w:rPr>
                <w:spacing w:val="6"/>
                <w:sz w:val="18"/>
              </w:rPr>
              <w:t xml:space="preserve"> </w:t>
            </w:r>
            <w:r w:rsidRPr="00202E2E">
              <w:rPr>
                <w:spacing w:val="-3"/>
                <w:sz w:val="18"/>
              </w:rPr>
              <w:t>textures</w:t>
            </w:r>
          </w:p>
          <w:p w:rsidR="00202E2E" w:rsidRPr="00202E2E" w:rsidRDefault="00202E2E" w:rsidP="00202E2E">
            <w:pPr>
              <w:pStyle w:val="TableParagraph"/>
              <w:tabs>
                <w:tab w:val="left" w:pos="473"/>
              </w:tabs>
              <w:ind w:left="0" w:firstLine="0"/>
              <w:rPr>
                <w:sz w:val="18"/>
              </w:rPr>
            </w:pPr>
            <w:r w:rsidRPr="00202E2E">
              <w:rPr>
                <w:sz w:val="18"/>
              </w:rPr>
              <w:t>Discuss own work and work of other</w:t>
            </w:r>
            <w:r w:rsidRPr="00202E2E">
              <w:rPr>
                <w:spacing w:val="-10"/>
                <w:sz w:val="18"/>
              </w:rPr>
              <w:t xml:space="preserve"> </w:t>
            </w:r>
            <w:r w:rsidRPr="00202E2E">
              <w:rPr>
                <w:sz w:val="18"/>
              </w:rPr>
              <w:t>sculptors</w:t>
            </w:r>
          </w:p>
          <w:p w:rsidR="00202E2E" w:rsidRPr="00C50517" w:rsidRDefault="00202E2E" w:rsidP="00202E2E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02E2E">
              <w:rPr>
                <w:sz w:val="18"/>
              </w:rPr>
              <w:t>analyse</w:t>
            </w:r>
            <w:proofErr w:type="spellEnd"/>
            <w:r w:rsidRPr="00202E2E">
              <w:rPr>
                <w:sz w:val="18"/>
              </w:rPr>
              <w:t xml:space="preserve"> and interpret natural and </w:t>
            </w:r>
            <w:r w:rsidRPr="00202E2E">
              <w:rPr>
                <w:spacing w:val="-3"/>
                <w:sz w:val="18"/>
              </w:rPr>
              <w:t xml:space="preserve">manmade </w:t>
            </w:r>
            <w:r w:rsidRPr="00202E2E">
              <w:rPr>
                <w:sz w:val="18"/>
              </w:rPr>
              <w:t>forms of</w:t>
            </w:r>
            <w:r w:rsidRPr="00202E2E">
              <w:rPr>
                <w:spacing w:val="-6"/>
                <w:sz w:val="18"/>
              </w:rPr>
              <w:t xml:space="preserve"> </w:t>
            </w:r>
            <w:r w:rsidRPr="00202E2E">
              <w:rPr>
                <w:sz w:val="18"/>
              </w:rPr>
              <w:t>construction</w:t>
            </w:r>
          </w:p>
        </w:tc>
        <w:tc>
          <w:tcPr>
            <w:tcW w:w="1592" w:type="dxa"/>
          </w:tcPr>
          <w:p w:rsidR="00202E2E" w:rsidRPr="00202E2E" w:rsidRDefault="00202E2E" w:rsidP="001469E3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202E2E">
              <w:rPr>
                <w:rFonts w:asciiTheme="minorHAnsi" w:hAnsiTheme="minorHAnsi" w:cstheme="minorHAnsi"/>
                <w:b/>
                <w:szCs w:val="20"/>
              </w:rPr>
              <w:t>Construction</w:t>
            </w:r>
          </w:p>
          <w:p w:rsidR="00202E2E" w:rsidRPr="00202E2E" w:rsidRDefault="00202E2E" w:rsidP="00202E2E">
            <w:pPr>
              <w:pStyle w:val="NoSpacing"/>
              <w:rPr>
                <w:rFonts w:asciiTheme="minorHAnsi" w:hAnsiTheme="minorHAnsi" w:cstheme="minorHAnsi"/>
              </w:rPr>
            </w:pPr>
            <w:r w:rsidRPr="00202E2E">
              <w:rPr>
                <w:rFonts w:asciiTheme="minorHAnsi" w:hAnsiTheme="minorHAnsi" w:cstheme="minorHAnsi"/>
              </w:rPr>
              <w:t>Choose suitable techniques to construct products or to repair items.</w:t>
            </w:r>
          </w:p>
          <w:p w:rsidR="00202E2E" w:rsidRPr="00202E2E" w:rsidRDefault="00202E2E" w:rsidP="00202E2E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202E2E">
              <w:rPr>
                <w:rFonts w:asciiTheme="minorHAnsi" w:hAnsiTheme="minorHAnsi" w:cstheme="minorHAnsi"/>
              </w:rPr>
              <w:t>drilling, screwing, gluing and nailing materials to make and strengthen products.</w:t>
            </w:r>
          </w:p>
        </w:tc>
        <w:tc>
          <w:tcPr>
            <w:tcW w:w="2268" w:type="dxa"/>
            <w:vMerge w:val="restart"/>
          </w:tcPr>
          <w:p w:rsidR="00202E2E" w:rsidRPr="000442CB" w:rsidRDefault="00202E2E" w:rsidP="00714388">
            <w:pPr>
              <w:rPr>
                <w:rFonts w:cstheme="minorHAnsi"/>
                <w:b/>
                <w:sz w:val="20"/>
                <w:szCs w:val="20"/>
              </w:rPr>
            </w:pPr>
            <w:r w:rsidRPr="00C50517">
              <w:rPr>
                <w:rFonts w:cstheme="minorHAnsi"/>
                <w:b/>
                <w:sz w:val="20"/>
                <w:szCs w:val="20"/>
              </w:rPr>
              <w:t xml:space="preserve">Listening and applying knowledge </w:t>
            </w:r>
            <w:r w:rsidRPr="000442CB">
              <w:rPr>
                <w:rFonts w:cstheme="minorHAnsi"/>
                <w:b/>
                <w:sz w:val="20"/>
                <w:szCs w:val="20"/>
              </w:rPr>
              <w:t xml:space="preserve">and understanding </w:t>
            </w:r>
          </w:p>
          <w:p w:rsidR="00202E2E" w:rsidRDefault="00202E2E" w:rsidP="00202E2E">
            <w:pPr>
              <w:rPr>
                <w:sz w:val="18"/>
              </w:rPr>
            </w:pPr>
            <w:r>
              <w:rPr>
                <w:sz w:val="18"/>
              </w:rPr>
              <w:t>listen to and recall patterns of sounds with increasing accuracy.</w:t>
            </w:r>
          </w:p>
          <w:p w:rsidR="00202E2E" w:rsidRDefault="00202E2E" w:rsidP="00202E2E">
            <w:pPr>
              <w:rPr>
                <w:sz w:val="18"/>
              </w:rPr>
            </w:pPr>
            <w:r>
              <w:rPr>
                <w:w w:val="95"/>
                <w:sz w:val="18"/>
              </w:rPr>
              <w:t xml:space="preserve">understand how </w:t>
            </w:r>
            <w:r>
              <w:rPr>
                <w:sz w:val="18"/>
              </w:rPr>
              <w:t xml:space="preserve">different musical elements are </w:t>
            </w:r>
            <w:r>
              <w:rPr>
                <w:w w:val="95"/>
                <w:sz w:val="18"/>
              </w:rPr>
              <w:t xml:space="preserve">combined and used </w:t>
            </w:r>
            <w:r>
              <w:rPr>
                <w:sz w:val="18"/>
              </w:rPr>
              <w:t>expressively.</w:t>
            </w:r>
          </w:p>
          <w:p w:rsidR="00202E2E" w:rsidRDefault="00202E2E" w:rsidP="00202E2E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w w:val="95"/>
                <w:sz w:val="18"/>
              </w:rPr>
              <w:t xml:space="preserve">To understand and </w:t>
            </w:r>
            <w:r>
              <w:rPr>
                <w:sz w:val="18"/>
              </w:rPr>
              <w:t>begin to use</w:t>
            </w:r>
          </w:p>
          <w:p w:rsidR="00202E2E" w:rsidRDefault="00202E2E" w:rsidP="00202E2E">
            <w:pPr>
              <w:rPr>
                <w:sz w:val="18"/>
              </w:rPr>
            </w:pPr>
            <w:r>
              <w:rPr>
                <w:sz w:val="18"/>
              </w:rPr>
              <w:t>established and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invented musical </w:t>
            </w:r>
            <w:r>
              <w:rPr>
                <w:w w:val="95"/>
                <w:sz w:val="18"/>
              </w:rPr>
              <w:t xml:space="preserve">notations to represent </w:t>
            </w:r>
            <w:r>
              <w:rPr>
                <w:sz w:val="18"/>
              </w:rPr>
              <w:t>music.</w:t>
            </w:r>
          </w:p>
          <w:p w:rsidR="00202E2E" w:rsidRPr="00C50517" w:rsidRDefault="00202E2E" w:rsidP="00202E2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18"/>
              </w:rPr>
              <w:t xml:space="preserve">listen to, understand a wide range of high quality live and recorded music drawn from different traditions, </w:t>
            </w:r>
            <w:r>
              <w:rPr>
                <w:w w:val="95"/>
                <w:sz w:val="18"/>
              </w:rPr>
              <w:t xml:space="preserve">great composers and </w:t>
            </w:r>
            <w:r>
              <w:rPr>
                <w:sz w:val="18"/>
              </w:rPr>
              <w:t>musicians.</w:t>
            </w:r>
          </w:p>
        </w:tc>
        <w:tc>
          <w:tcPr>
            <w:tcW w:w="2163" w:type="dxa"/>
            <w:vMerge w:val="restart"/>
          </w:tcPr>
          <w:p w:rsidR="00202E2E" w:rsidRPr="00E02747" w:rsidRDefault="00202E2E" w:rsidP="00DE2B7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02747">
              <w:rPr>
                <w:rFonts w:cstheme="minorHAnsi"/>
                <w:b/>
                <w:sz w:val="20"/>
                <w:szCs w:val="20"/>
                <w:lang w:val="en-US"/>
              </w:rPr>
              <w:t>Athletics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Beginning to build a variety of running techniques and 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 confidence.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Can perform a running jump with more than one component.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e.g. hop skip jump (triple jump)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Demonstrates accuracy in throwing and catching activities.</w:t>
            </w:r>
          </w:p>
          <w:p w:rsidR="00DE2B7D" w:rsidRDefault="00DE2B7D" w:rsidP="00DE2B7D">
            <w:pPr>
              <w:pStyle w:val="TableParagraph"/>
              <w:ind w:left="0" w:firstLine="0"/>
              <w:rPr>
                <w:sz w:val="18"/>
              </w:rPr>
            </w:pPr>
            <w:r>
              <w:rPr>
                <w:sz w:val="18"/>
              </w:rPr>
              <w:t>Describes good athletic performance using correct vocabulary.</w:t>
            </w:r>
          </w:p>
          <w:p w:rsidR="00202E2E" w:rsidRPr="00E02747" w:rsidRDefault="00DE2B7D" w:rsidP="00DE2B7D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</w:rPr>
              <w:t>Can use equipment safely and with good control</w:t>
            </w:r>
          </w:p>
        </w:tc>
        <w:tc>
          <w:tcPr>
            <w:tcW w:w="2231" w:type="dxa"/>
          </w:tcPr>
          <w:p w:rsidR="00202E2E" w:rsidRPr="00A67BE5" w:rsidRDefault="00202E2E" w:rsidP="00A67BE5">
            <w:pPr>
              <w:rPr>
                <w:rFonts w:cstheme="minorHAnsi"/>
                <w:b/>
                <w:sz w:val="16"/>
                <w:szCs w:val="16"/>
              </w:rPr>
            </w:pPr>
            <w:r w:rsidRPr="00A67BE5">
              <w:rPr>
                <w:rFonts w:cstheme="minorHAnsi"/>
                <w:b/>
                <w:sz w:val="16"/>
                <w:szCs w:val="16"/>
              </w:rPr>
              <w:t>Using technology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Talk about the school network &amp; the different resources they can access, including the Internet.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Frame questions &amp; identify key words to search for information on the Internet.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Consider reliability of information &amp; ways it may influence you.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Check who the owner is before copying photos, clipart or text.</w:t>
            </w:r>
          </w:p>
          <w:p w:rsidR="00202E2E" w:rsidRPr="00A67BE5" w:rsidRDefault="00202E2E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7BE5" w:rsidRPr="00C50517" w:rsidTr="00F85CA8">
        <w:tc>
          <w:tcPr>
            <w:tcW w:w="2122" w:type="dxa"/>
            <w:vMerge/>
          </w:tcPr>
          <w:p w:rsidR="00202E2E" w:rsidRPr="00C50517" w:rsidRDefault="00202E2E" w:rsidP="001469E3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02E2E" w:rsidRPr="00C50517" w:rsidRDefault="00202E2E" w:rsidP="00F551A5">
            <w:pPr>
              <w:pStyle w:val="TableParagraph"/>
              <w:tabs>
                <w:tab w:val="left" w:pos="473"/>
              </w:tabs>
              <w:ind w:left="3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202E2E" w:rsidRPr="00C50517" w:rsidRDefault="00202E2E" w:rsidP="004F485D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b/>
                <w:sz w:val="20"/>
                <w:szCs w:val="20"/>
              </w:rPr>
              <w:t>Printing</w:t>
            </w:r>
          </w:p>
          <w:p w:rsidR="00202E2E" w:rsidRPr="00202E2E" w:rsidRDefault="00202E2E" w:rsidP="00202E2E">
            <w:pPr>
              <w:pStyle w:val="TableParagraph"/>
              <w:tabs>
                <w:tab w:val="left" w:pos="473"/>
              </w:tabs>
              <w:ind w:left="0" w:firstLine="0"/>
              <w:rPr>
                <w:sz w:val="18"/>
              </w:rPr>
            </w:pPr>
            <w:r w:rsidRPr="00202E2E">
              <w:rPr>
                <w:sz w:val="18"/>
              </w:rPr>
              <w:t xml:space="preserve">Use sketchbook </w:t>
            </w:r>
            <w:r w:rsidRPr="00202E2E">
              <w:rPr>
                <w:spacing w:val="-5"/>
                <w:sz w:val="18"/>
              </w:rPr>
              <w:t xml:space="preserve">for </w:t>
            </w:r>
            <w:r w:rsidRPr="00202E2E">
              <w:rPr>
                <w:sz w:val="18"/>
              </w:rPr>
              <w:t>recording textures/patterns</w:t>
            </w:r>
          </w:p>
          <w:p w:rsidR="00202E2E" w:rsidRPr="00202E2E" w:rsidRDefault="00202E2E" w:rsidP="00202E2E">
            <w:pPr>
              <w:pStyle w:val="TableParagraph"/>
              <w:tabs>
                <w:tab w:val="left" w:pos="473"/>
              </w:tabs>
              <w:ind w:left="0" w:firstLine="0"/>
              <w:rPr>
                <w:sz w:val="18"/>
              </w:rPr>
            </w:pPr>
            <w:r w:rsidRPr="00202E2E">
              <w:rPr>
                <w:sz w:val="18"/>
              </w:rPr>
              <w:t>Interpret</w:t>
            </w:r>
            <w:r w:rsidRPr="00202E2E">
              <w:rPr>
                <w:spacing w:val="-9"/>
                <w:sz w:val="18"/>
              </w:rPr>
              <w:t xml:space="preserve"> </w:t>
            </w:r>
            <w:r w:rsidRPr="00202E2E">
              <w:rPr>
                <w:sz w:val="18"/>
              </w:rPr>
              <w:t>environmental and manmade</w:t>
            </w:r>
            <w:r w:rsidRPr="00202E2E">
              <w:rPr>
                <w:spacing w:val="-6"/>
                <w:sz w:val="18"/>
              </w:rPr>
              <w:t xml:space="preserve"> </w:t>
            </w:r>
            <w:r w:rsidRPr="00202E2E">
              <w:rPr>
                <w:sz w:val="18"/>
              </w:rPr>
              <w:t>patterns</w:t>
            </w:r>
          </w:p>
          <w:p w:rsidR="00202E2E" w:rsidRPr="00C50517" w:rsidRDefault="00202E2E" w:rsidP="00202E2E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2E2E">
              <w:rPr>
                <w:sz w:val="18"/>
              </w:rPr>
              <w:t>modify and adapt</w:t>
            </w:r>
            <w:r w:rsidRPr="00202E2E">
              <w:rPr>
                <w:spacing w:val="-4"/>
                <w:sz w:val="18"/>
              </w:rPr>
              <w:t xml:space="preserve"> </w:t>
            </w:r>
            <w:r w:rsidRPr="00202E2E">
              <w:rPr>
                <w:sz w:val="18"/>
              </w:rPr>
              <w:t>print</w:t>
            </w:r>
          </w:p>
        </w:tc>
        <w:tc>
          <w:tcPr>
            <w:tcW w:w="1592" w:type="dxa"/>
            <w:vMerge w:val="restart"/>
          </w:tcPr>
          <w:p w:rsidR="00202E2E" w:rsidRPr="00202E2E" w:rsidRDefault="00202E2E" w:rsidP="00202E2E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2E2E">
              <w:rPr>
                <w:rFonts w:asciiTheme="minorHAnsi" w:hAnsiTheme="minorHAnsi" w:cstheme="minorHAnsi"/>
                <w:b/>
                <w:sz w:val="20"/>
                <w:szCs w:val="20"/>
              </w:rPr>
              <w:t>Design,</w:t>
            </w:r>
            <w:r w:rsidRPr="00202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2E2E">
              <w:rPr>
                <w:rFonts w:asciiTheme="minorHAnsi" w:hAnsiTheme="minorHAnsi" w:cstheme="minorHAnsi"/>
                <w:sz w:val="20"/>
                <w:szCs w:val="20"/>
              </w:rPr>
              <w:t>make,evaluate</w:t>
            </w:r>
            <w:proofErr w:type="spellEnd"/>
            <w:proofErr w:type="gramEnd"/>
          </w:p>
          <w:p w:rsidR="00202E2E" w:rsidRPr="00202E2E" w:rsidRDefault="00202E2E" w:rsidP="00202E2E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2E2E">
              <w:rPr>
                <w:rFonts w:asciiTheme="minorHAnsi" w:hAnsiTheme="minorHAnsi" w:cstheme="minorHAnsi"/>
                <w:sz w:val="20"/>
                <w:szCs w:val="20"/>
              </w:rPr>
              <w:t>and improve</w:t>
            </w:r>
          </w:p>
          <w:p w:rsidR="00202E2E" w:rsidRPr="00202E2E" w:rsidRDefault="00202E2E" w:rsidP="00202E2E">
            <w:pPr>
              <w:pStyle w:val="NoSpacing"/>
              <w:rPr>
                <w:rFonts w:asciiTheme="minorHAnsi" w:hAnsiTheme="minorHAnsi" w:cstheme="minorHAnsi"/>
              </w:rPr>
            </w:pPr>
            <w:r w:rsidRPr="00202E2E">
              <w:rPr>
                <w:rFonts w:asciiTheme="minorHAnsi" w:hAnsiTheme="minorHAnsi" w:cstheme="minorHAnsi"/>
              </w:rPr>
              <w:t>.</w:t>
            </w:r>
          </w:p>
          <w:p w:rsidR="00202E2E" w:rsidRPr="00202E2E" w:rsidRDefault="00202E2E" w:rsidP="00202E2E">
            <w:pPr>
              <w:pStyle w:val="NoSpacing"/>
              <w:rPr>
                <w:rFonts w:asciiTheme="minorHAnsi" w:hAnsiTheme="minorHAnsi" w:cstheme="minorHAnsi"/>
              </w:rPr>
            </w:pPr>
            <w:r w:rsidRPr="00202E2E">
              <w:rPr>
                <w:rFonts w:asciiTheme="minorHAnsi" w:hAnsiTheme="minorHAnsi" w:cstheme="minorHAnsi"/>
              </w:rPr>
              <w:t>Design with purpose by identifying opportunities to design.</w:t>
            </w:r>
          </w:p>
          <w:p w:rsidR="00202E2E" w:rsidRPr="00202E2E" w:rsidRDefault="00202E2E" w:rsidP="00202E2E">
            <w:pPr>
              <w:pStyle w:val="NoSpacing"/>
              <w:rPr>
                <w:rFonts w:asciiTheme="minorHAnsi" w:hAnsiTheme="minorHAnsi" w:cstheme="minorHAnsi"/>
              </w:rPr>
            </w:pPr>
            <w:r w:rsidRPr="00202E2E">
              <w:rPr>
                <w:rFonts w:asciiTheme="minorHAnsi" w:hAnsiTheme="minorHAnsi" w:cstheme="minorHAnsi"/>
              </w:rPr>
              <w:t xml:space="preserve">• Make products by working efficiently </w:t>
            </w:r>
          </w:p>
          <w:p w:rsidR="00202E2E" w:rsidRPr="00202E2E" w:rsidRDefault="00202E2E" w:rsidP="00202E2E">
            <w:pPr>
              <w:pStyle w:val="NoSpacing"/>
              <w:rPr>
                <w:rFonts w:asciiTheme="minorHAnsi" w:hAnsiTheme="minorHAnsi" w:cstheme="minorHAnsi"/>
              </w:rPr>
            </w:pPr>
            <w:r w:rsidRPr="00202E2E">
              <w:rPr>
                <w:rFonts w:asciiTheme="minorHAnsi" w:hAnsiTheme="minorHAnsi" w:cstheme="minorHAnsi"/>
              </w:rPr>
              <w:lastRenderedPageBreak/>
              <w:t>• Refine work and techniques as work progresses, continually evaluating the product design.</w:t>
            </w:r>
          </w:p>
          <w:p w:rsidR="00202E2E" w:rsidRPr="00202E2E" w:rsidRDefault="00202E2E" w:rsidP="00202E2E">
            <w:pPr>
              <w:pStyle w:val="NoSpacing"/>
              <w:rPr>
                <w:rFonts w:asciiTheme="minorHAnsi" w:hAnsiTheme="minorHAnsi" w:cstheme="minorHAnsi"/>
              </w:rPr>
            </w:pPr>
            <w:r w:rsidRPr="00202E2E">
              <w:rPr>
                <w:rFonts w:asciiTheme="minorHAnsi" w:hAnsiTheme="minorHAnsi" w:cstheme="minorHAnsi"/>
              </w:rPr>
              <w:t>• Use software to design and represent product designs.</w:t>
            </w:r>
          </w:p>
          <w:p w:rsidR="00202E2E" w:rsidRPr="00202E2E" w:rsidRDefault="00202E2E" w:rsidP="001A6ACB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8" w:type="dxa"/>
            <w:vMerge/>
          </w:tcPr>
          <w:p w:rsidR="00202E2E" w:rsidRPr="00C50517" w:rsidRDefault="00202E2E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vMerge/>
          </w:tcPr>
          <w:p w:rsidR="00202E2E" w:rsidRPr="00C50517" w:rsidRDefault="00202E2E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:rsidR="00202E2E" w:rsidRPr="00A67BE5" w:rsidRDefault="00202E2E" w:rsidP="00A67BE5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A67BE5">
              <w:rPr>
                <w:rFonts w:cstheme="minorHAnsi"/>
                <w:b/>
                <w:sz w:val="16"/>
                <w:szCs w:val="16"/>
                <w:lang w:val="en-US"/>
              </w:rPr>
              <w:t xml:space="preserve">Data </w:t>
            </w:r>
          </w:p>
        </w:tc>
      </w:tr>
      <w:tr w:rsidR="00A67BE5" w:rsidRPr="00C50517" w:rsidTr="00F85CA8">
        <w:trPr>
          <w:trHeight w:val="278"/>
        </w:trPr>
        <w:tc>
          <w:tcPr>
            <w:tcW w:w="2122" w:type="dxa"/>
            <w:vMerge/>
          </w:tcPr>
          <w:p w:rsidR="00202E2E" w:rsidRPr="00C50517" w:rsidRDefault="00202E2E" w:rsidP="001469E3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02E2E" w:rsidRPr="00C50517" w:rsidRDefault="00202E2E" w:rsidP="001469E3">
            <w:pPr>
              <w:pStyle w:val="TableParagraph"/>
              <w:tabs>
                <w:tab w:val="left" w:pos="473"/>
              </w:tabs>
              <w:ind w:left="3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202E2E" w:rsidRPr="00C50517" w:rsidRDefault="00202E2E" w:rsidP="004F485D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202E2E" w:rsidRPr="00C50517" w:rsidRDefault="00202E2E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202E2E" w:rsidRPr="00C50517" w:rsidRDefault="00202E2E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vMerge/>
          </w:tcPr>
          <w:p w:rsidR="00202E2E" w:rsidRPr="00C50517" w:rsidRDefault="00202E2E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vMerge w:val="restart"/>
          </w:tcPr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Plan and create a database to answer questions.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Identify different types of data.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Ask questions carrying out simple searches on a database.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Identify inaccurate data.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lastRenderedPageBreak/>
              <w:t>Present data in appropriate format for an audience.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Use a data logger to record and compare individual readings.</w:t>
            </w:r>
          </w:p>
          <w:p w:rsidR="00A67BE5" w:rsidRPr="00A67BE5" w:rsidRDefault="00A67BE5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67BE5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 </w:t>
            </w:r>
          </w:p>
          <w:p w:rsidR="00202E2E" w:rsidRPr="00A67BE5" w:rsidRDefault="00202E2E" w:rsidP="00A67B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A67BE5" w:rsidRPr="00C50517" w:rsidTr="00F85CA8">
        <w:trPr>
          <w:trHeight w:val="278"/>
        </w:trPr>
        <w:tc>
          <w:tcPr>
            <w:tcW w:w="2122" w:type="dxa"/>
            <w:vMerge/>
          </w:tcPr>
          <w:p w:rsidR="00202E2E" w:rsidRPr="00C50517" w:rsidRDefault="00202E2E" w:rsidP="001469E3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02E2E" w:rsidRPr="00C50517" w:rsidRDefault="00202E2E" w:rsidP="001469E3">
            <w:pPr>
              <w:pStyle w:val="TableParagraph"/>
              <w:tabs>
                <w:tab w:val="left" w:pos="473"/>
              </w:tabs>
              <w:ind w:left="3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4" w:type="dxa"/>
          </w:tcPr>
          <w:p w:rsidR="00202E2E" w:rsidRPr="00CE664B" w:rsidRDefault="00202E2E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b/>
                <w:sz w:val="20"/>
                <w:szCs w:val="20"/>
              </w:rPr>
              <w:t>Pattern</w:t>
            </w:r>
          </w:p>
          <w:p w:rsidR="00202E2E" w:rsidRPr="00202E2E" w:rsidRDefault="00202E2E" w:rsidP="00202E2E">
            <w:pPr>
              <w:pStyle w:val="TableParagraph"/>
              <w:tabs>
                <w:tab w:val="left" w:pos="473"/>
              </w:tabs>
              <w:ind w:left="0" w:firstLine="0"/>
              <w:rPr>
                <w:sz w:val="18"/>
              </w:rPr>
            </w:pPr>
            <w:r w:rsidRPr="00202E2E">
              <w:rPr>
                <w:sz w:val="18"/>
              </w:rPr>
              <w:t xml:space="preserve">Explore environmental </w:t>
            </w:r>
            <w:r w:rsidRPr="00202E2E">
              <w:rPr>
                <w:sz w:val="18"/>
              </w:rPr>
              <w:lastRenderedPageBreak/>
              <w:t>and manmade</w:t>
            </w:r>
            <w:r w:rsidRPr="00202E2E">
              <w:rPr>
                <w:spacing w:val="3"/>
                <w:sz w:val="18"/>
              </w:rPr>
              <w:t xml:space="preserve"> </w:t>
            </w:r>
            <w:r w:rsidRPr="00202E2E">
              <w:rPr>
                <w:spacing w:val="-3"/>
                <w:sz w:val="18"/>
              </w:rPr>
              <w:t>patterns</w:t>
            </w:r>
          </w:p>
          <w:p w:rsidR="00202E2E" w:rsidRPr="00C50517" w:rsidRDefault="00202E2E" w:rsidP="00202E2E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2E2E">
              <w:rPr>
                <w:sz w:val="18"/>
              </w:rPr>
              <w:t>tessellation</w:t>
            </w:r>
          </w:p>
        </w:tc>
        <w:tc>
          <w:tcPr>
            <w:tcW w:w="1592" w:type="dxa"/>
            <w:vMerge/>
          </w:tcPr>
          <w:p w:rsidR="00202E2E" w:rsidRPr="00C50517" w:rsidRDefault="00202E2E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202E2E" w:rsidRPr="00C50517" w:rsidRDefault="00202E2E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vMerge/>
          </w:tcPr>
          <w:p w:rsidR="00202E2E" w:rsidRPr="00C50517" w:rsidRDefault="00202E2E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vMerge/>
          </w:tcPr>
          <w:p w:rsidR="00202E2E" w:rsidRPr="00C50517" w:rsidRDefault="00202E2E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135552" w:rsidRPr="00135552" w:rsidRDefault="00135552">
      <w:pPr>
        <w:rPr>
          <w:lang w:val="en-US"/>
        </w:rPr>
      </w:pPr>
    </w:p>
    <w:sectPr w:rsidR="00135552" w:rsidRPr="00135552" w:rsidSect="001355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3B4"/>
    <w:multiLevelType w:val="hybridMultilevel"/>
    <w:tmpl w:val="2774FB64"/>
    <w:lvl w:ilvl="0" w:tplc="08090001">
      <w:start w:val="1"/>
      <w:numFmt w:val="bullet"/>
      <w:lvlText w:val=""/>
      <w:lvlJc w:val="left"/>
      <w:pPr>
        <w:ind w:left="473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0C0229E4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894EF6EE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C91A7CE0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26D4E9BA">
      <w:numFmt w:val="bullet"/>
      <w:lvlText w:val="•"/>
      <w:lvlJc w:val="left"/>
      <w:pPr>
        <w:ind w:left="1272" w:hanging="284"/>
      </w:pPr>
      <w:rPr>
        <w:rFonts w:hint="default"/>
        <w:lang w:val="en-US" w:eastAsia="en-US" w:bidi="en-US"/>
      </w:rPr>
    </w:lvl>
    <w:lvl w:ilvl="5" w:tplc="2306E376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A9049B9A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F19C8314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en-US"/>
      </w:rPr>
    </w:lvl>
    <w:lvl w:ilvl="8" w:tplc="02EA11EE">
      <w:numFmt w:val="bullet"/>
      <w:lvlText w:val="•"/>
      <w:lvlJc w:val="left"/>
      <w:pPr>
        <w:ind w:left="2065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089726E5"/>
    <w:multiLevelType w:val="hybridMultilevel"/>
    <w:tmpl w:val="3120F4EE"/>
    <w:lvl w:ilvl="0" w:tplc="08090001">
      <w:start w:val="1"/>
      <w:numFmt w:val="bullet"/>
      <w:lvlText w:val=""/>
      <w:lvlJc w:val="left"/>
      <w:pPr>
        <w:ind w:left="473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5896F990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A7C81468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17546C8A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8506AFA0">
      <w:numFmt w:val="bullet"/>
      <w:lvlText w:val="•"/>
      <w:lvlJc w:val="left"/>
      <w:pPr>
        <w:ind w:left="1272" w:hanging="284"/>
      </w:pPr>
      <w:rPr>
        <w:rFonts w:hint="default"/>
        <w:lang w:val="en-US" w:eastAsia="en-US" w:bidi="en-US"/>
      </w:rPr>
    </w:lvl>
    <w:lvl w:ilvl="5" w:tplc="0A8E615C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5CFEF8A0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A20E7178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en-US"/>
      </w:rPr>
    </w:lvl>
    <w:lvl w:ilvl="8" w:tplc="6E20289C">
      <w:numFmt w:val="bullet"/>
      <w:lvlText w:val="•"/>
      <w:lvlJc w:val="left"/>
      <w:pPr>
        <w:ind w:left="2065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0E544E61"/>
    <w:multiLevelType w:val="hybridMultilevel"/>
    <w:tmpl w:val="42C2714A"/>
    <w:lvl w:ilvl="0" w:tplc="08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" w15:restartNumberingAfterBreak="0">
    <w:nsid w:val="0EE50C79"/>
    <w:multiLevelType w:val="hybridMultilevel"/>
    <w:tmpl w:val="CA6625D2"/>
    <w:lvl w:ilvl="0" w:tplc="08090001">
      <w:start w:val="1"/>
      <w:numFmt w:val="bullet"/>
      <w:lvlText w:val=""/>
      <w:lvlJc w:val="left"/>
      <w:pPr>
        <w:ind w:left="473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902C8334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DA9E9682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62EEC4B0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50009156">
      <w:numFmt w:val="bullet"/>
      <w:lvlText w:val="•"/>
      <w:lvlJc w:val="left"/>
      <w:pPr>
        <w:ind w:left="1272" w:hanging="284"/>
      </w:pPr>
      <w:rPr>
        <w:rFonts w:hint="default"/>
        <w:lang w:val="en-US" w:eastAsia="en-US" w:bidi="en-US"/>
      </w:rPr>
    </w:lvl>
    <w:lvl w:ilvl="5" w:tplc="1542FE68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771CE32C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C7D4B9A6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en-US"/>
      </w:rPr>
    </w:lvl>
    <w:lvl w:ilvl="8" w:tplc="8D2C363E">
      <w:numFmt w:val="bullet"/>
      <w:lvlText w:val="•"/>
      <w:lvlJc w:val="left"/>
      <w:pPr>
        <w:ind w:left="2065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18D83E09"/>
    <w:multiLevelType w:val="hybridMultilevel"/>
    <w:tmpl w:val="DBA27E1E"/>
    <w:lvl w:ilvl="0" w:tplc="08090001">
      <w:start w:val="1"/>
      <w:numFmt w:val="bullet"/>
      <w:lvlText w:val=""/>
      <w:lvlJc w:val="left"/>
      <w:pPr>
        <w:ind w:left="472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1ED070D6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4812622C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875EC456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924842FC">
      <w:numFmt w:val="bullet"/>
      <w:lvlText w:val="•"/>
      <w:lvlJc w:val="left"/>
      <w:pPr>
        <w:ind w:left="1272" w:hanging="284"/>
      </w:pPr>
      <w:rPr>
        <w:rFonts w:hint="default"/>
        <w:lang w:val="en-US" w:eastAsia="en-US" w:bidi="en-US"/>
      </w:rPr>
    </w:lvl>
    <w:lvl w:ilvl="5" w:tplc="1C3C9944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40FA05B6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97728ED6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en-US"/>
      </w:rPr>
    </w:lvl>
    <w:lvl w:ilvl="8" w:tplc="3AA2E72A">
      <w:numFmt w:val="bullet"/>
      <w:lvlText w:val="•"/>
      <w:lvlJc w:val="left"/>
      <w:pPr>
        <w:ind w:left="2065" w:hanging="284"/>
      </w:pPr>
      <w:rPr>
        <w:rFonts w:hint="default"/>
        <w:lang w:val="en-US" w:eastAsia="en-US" w:bidi="en-US"/>
      </w:rPr>
    </w:lvl>
  </w:abstractNum>
  <w:abstractNum w:abstractNumId="5" w15:restartNumberingAfterBreak="0">
    <w:nsid w:val="192E36C6"/>
    <w:multiLevelType w:val="hybridMultilevel"/>
    <w:tmpl w:val="DB840A5E"/>
    <w:lvl w:ilvl="0" w:tplc="08090001">
      <w:start w:val="1"/>
      <w:numFmt w:val="bullet"/>
      <w:lvlText w:val=""/>
      <w:lvlJc w:val="left"/>
      <w:pPr>
        <w:ind w:left="473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EEE2E712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48C292DC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809A2EC0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D65C2DAC">
      <w:numFmt w:val="bullet"/>
      <w:lvlText w:val="•"/>
      <w:lvlJc w:val="left"/>
      <w:pPr>
        <w:ind w:left="1273" w:hanging="284"/>
      </w:pPr>
      <w:rPr>
        <w:rFonts w:hint="default"/>
        <w:lang w:val="en-US" w:eastAsia="en-US" w:bidi="en-US"/>
      </w:rPr>
    </w:lvl>
    <w:lvl w:ilvl="5" w:tplc="99C6BD54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EC168FF0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95902A88">
      <w:numFmt w:val="bullet"/>
      <w:lvlText w:val="•"/>
      <w:lvlJc w:val="left"/>
      <w:pPr>
        <w:ind w:left="1868" w:hanging="284"/>
      </w:pPr>
      <w:rPr>
        <w:rFonts w:hint="default"/>
        <w:lang w:val="en-US" w:eastAsia="en-US" w:bidi="en-US"/>
      </w:rPr>
    </w:lvl>
    <w:lvl w:ilvl="8" w:tplc="15224254">
      <w:numFmt w:val="bullet"/>
      <w:lvlText w:val="•"/>
      <w:lvlJc w:val="left"/>
      <w:pPr>
        <w:ind w:left="2066" w:hanging="284"/>
      </w:pPr>
      <w:rPr>
        <w:rFonts w:hint="default"/>
        <w:lang w:val="en-US" w:eastAsia="en-US" w:bidi="en-US"/>
      </w:rPr>
    </w:lvl>
  </w:abstractNum>
  <w:abstractNum w:abstractNumId="6" w15:restartNumberingAfterBreak="0">
    <w:nsid w:val="255F56FB"/>
    <w:multiLevelType w:val="hybridMultilevel"/>
    <w:tmpl w:val="47B0A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64778D"/>
    <w:multiLevelType w:val="hybridMultilevel"/>
    <w:tmpl w:val="27CAE8D0"/>
    <w:lvl w:ilvl="0" w:tplc="08090001">
      <w:start w:val="1"/>
      <w:numFmt w:val="bullet"/>
      <w:lvlText w:val=""/>
      <w:lvlJc w:val="left"/>
      <w:pPr>
        <w:ind w:left="473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4BFC8AFA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3C222D0E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BBD099A8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334075A0">
      <w:numFmt w:val="bullet"/>
      <w:lvlText w:val="•"/>
      <w:lvlJc w:val="left"/>
      <w:pPr>
        <w:ind w:left="1273" w:hanging="284"/>
      </w:pPr>
      <w:rPr>
        <w:rFonts w:hint="default"/>
        <w:lang w:val="en-US" w:eastAsia="en-US" w:bidi="en-US"/>
      </w:rPr>
    </w:lvl>
    <w:lvl w:ilvl="5" w:tplc="D82CC0A6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11681EFC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0902D1AA">
      <w:numFmt w:val="bullet"/>
      <w:lvlText w:val="•"/>
      <w:lvlJc w:val="left"/>
      <w:pPr>
        <w:ind w:left="1868" w:hanging="284"/>
      </w:pPr>
      <w:rPr>
        <w:rFonts w:hint="default"/>
        <w:lang w:val="en-US" w:eastAsia="en-US" w:bidi="en-US"/>
      </w:rPr>
    </w:lvl>
    <w:lvl w:ilvl="8" w:tplc="FAA069D2">
      <w:numFmt w:val="bullet"/>
      <w:lvlText w:val="•"/>
      <w:lvlJc w:val="left"/>
      <w:pPr>
        <w:ind w:left="2066" w:hanging="284"/>
      </w:pPr>
      <w:rPr>
        <w:rFonts w:hint="default"/>
        <w:lang w:val="en-US" w:eastAsia="en-US" w:bidi="en-US"/>
      </w:rPr>
    </w:lvl>
  </w:abstractNum>
  <w:abstractNum w:abstractNumId="8" w15:restartNumberingAfterBreak="0">
    <w:nsid w:val="2B661DF6"/>
    <w:multiLevelType w:val="hybridMultilevel"/>
    <w:tmpl w:val="568CD59E"/>
    <w:lvl w:ilvl="0" w:tplc="08090001">
      <w:start w:val="1"/>
      <w:numFmt w:val="bullet"/>
      <w:lvlText w:val=""/>
      <w:lvlJc w:val="left"/>
      <w:pPr>
        <w:ind w:left="473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F63884BC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8D9E6CE0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4DE00F10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30CA3382">
      <w:numFmt w:val="bullet"/>
      <w:lvlText w:val="•"/>
      <w:lvlJc w:val="left"/>
      <w:pPr>
        <w:ind w:left="1273" w:hanging="284"/>
      </w:pPr>
      <w:rPr>
        <w:rFonts w:hint="default"/>
        <w:lang w:val="en-US" w:eastAsia="en-US" w:bidi="en-US"/>
      </w:rPr>
    </w:lvl>
    <w:lvl w:ilvl="5" w:tplc="8AF0BCE2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BE045176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7DFA8616">
      <w:numFmt w:val="bullet"/>
      <w:lvlText w:val="•"/>
      <w:lvlJc w:val="left"/>
      <w:pPr>
        <w:ind w:left="1868" w:hanging="284"/>
      </w:pPr>
      <w:rPr>
        <w:rFonts w:hint="default"/>
        <w:lang w:val="en-US" w:eastAsia="en-US" w:bidi="en-US"/>
      </w:rPr>
    </w:lvl>
    <w:lvl w:ilvl="8" w:tplc="6E147672">
      <w:numFmt w:val="bullet"/>
      <w:lvlText w:val="•"/>
      <w:lvlJc w:val="left"/>
      <w:pPr>
        <w:ind w:left="2066" w:hanging="284"/>
      </w:pPr>
      <w:rPr>
        <w:rFonts w:hint="default"/>
        <w:lang w:val="en-US" w:eastAsia="en-US" w:bidi="en-US"/>
      </w:rPr>
    </w:lvl>
  </w:abstractNum>
  <w:abstractNum w:abstractNumId="9" w15:restartNumberingAfterBreak="0">
    <w:nsid w:val="2DE5684B"/>
    <w:multiLevelType w:val="hybridMultilevel"/>
    <w:tmpl w:val="9E5A4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F25B08"/>
    <w:multiLevelType w:val="hybridMultilevel"/>
    <w:tmpl w:val="D4985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0E4982"/>
    <w:multiLevelType w:val="hybridMultilevel"/>
    <w:tmpl w:val="4A341FBA"/>
    <w:lvl w:ilvl="0" w:tplc="08090001">
      <w:start w:val="1"/>
      <w:numFmt w:val="bullet"/>
      <w:lvlText w:val=""/>
      <w:lvlJc w:val="left"/>
      <w:pPr>
        <w:ind w:left="473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075CD8C6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C97C5934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7144B60A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3752D1E6">
      <w:numFmt w:val="bullet"/>
      <w:lvlText w:val="•"/>
      <w:lvlJc w:val="left"/>
      <w:pPr>
        <w:ind w:left="1272" w:hanging="284"/>
      </w:pPr>
      <w:rPr>
        <w:rFonts w:hint="default"/>
        <w:lang w:val="en-US" w:eastAsia="en-US" w:bidi="en-US"/>
      </w:rPr>
    </w:lvl>
    <w:lvl w:ilvl="5" w:tplc="224E726A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DB5AC240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9566F01E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en-US"/>
      </w:rPr>
    </w:lvl>
    <w:lvl w:ilvl="8" w:tplc="6156C01C">
      <w:numFmt w:val="bullet"/>
      <w:lvlText w:val="•"/>
      <w:lvlJc w:val="left"/>
      <w:pPr>
        <w:ind w:left="2065" w:hanging="284"/>
      </w:pPr>
      <w:rPr>
        <w:rFonts w:hint="default"/>
        <w:lang w:val="en-US" w:eastAsia="en-US" w:bidi="en-US"/>
      </w:rPr>
    </w:lvl>
  </w:abstractNum>
  <w:abstractNum w:abstractNumId="12" w15:restartNumberingAfterBreak="0">
    <w:nsid w:val="3F3765F6"/>
    <w:multiLevelType w:val="hybridMultilevel"/>
    <w:tmpl w:val="A3B86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34213"/>
    <w:multiLevelType w:val="hybridMultilevel"/>
    <w:tmpl w:val="AD507C30"/>
    <w:lvl w:ilvl="0" w:tplc="08090001">
      <w:start w:val="1"/>
      <w:numFmt w:val="bullet"/>
      <w:lvlText w:val=""/>
      <w:lvlJc w:val="left"/>
      <w:pPr>
        <w:ind w:left="472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CB46D7A4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2F089788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EB0A7252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0E788850">
      <w:numFmt w:val="bullet"/>
      <w:lvlText w:val="•"/>
      <w:lvlJc w:val="left"/>
      <w:pPr>
        <w:ind w:left="1272" w:hanging="284"/>
      </w:pPr>
      <w:rPr>
        <w:rFonts w:hint="default"/>
        <w:lang w:val="en-US" w:eastAsia="en-US" w:bidi="en-US"/>
      </w:rPr>
    </w:lvl>
    <w:lvl w:ilvl="5" w:tplc="FED26A6E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8D242E0A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82322E48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en-US"/>
      </w:rPr>
    </w:lvl>
    <w:lvl w:ilvl="8" w:tplc="C48A80A2">
      <w:numFmt w:val="bullet"/>
      <w:lvlText w:val="•"/>
      <w:lvlJc w:val="left"/>
      <w:pPr>
        <w:ind w:left="2065" w:hanging="284"/>
      </w:pPr>
      <w:rPr>
        <w:rFonts w:hint="default"/>
        <w:lang w:val="en-US" w:eastAsia="en-US" w:bidi="en-US"/>
      </w:rPr>
    </w:lvl>
  </w:abstractNum>
  <w:abstractNum w:abstractNumId="14" w15:restartNumberingAfterBreak="0">
    <w:nsid w:val="4A915C5C"/>
    <w:multiLevelType w:val="hybridMultilevel"/>
    <w:tmpl w:val="20F23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94603B"/>
    <w:multiLevelType w:val="hybridMultilevel"/>
    <w:tmpl w:val="F8928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D961E5"/>
    <w:multiLevelType w:val="hybridMultilevel"/>
    <w:tmpl w:val="88C8CA8A"/>
    <w:lvl w:ilvl="0" w:tplc="08090001">
      <w:start w:val="1"/>
      <w:numFmt w:val="bullet"/>
      <w:lvlText w:val=""/>
      <w:lvlJc w:val="left"/>
      <w:pPr>
        <w:ind w:left="472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5F9EA98E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49384C98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D398F2F2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D89ED42A">
      <w:numFmt w:val="bullet"/>
      <w:lvlText w:val="•"/>
      <w:lvlJc w:val="left"/>
      <w:pPr>
        <w:ind w:left="1272" w:hanging="284"/>
      </w:pPr>
      <w:rPr>
        <w:rFonts w:hint="default"/>
        <w:lang w:val="en-US" w:eastAsia="en-US" w:bidi="en-US"/>
      </w:rPr>
    </w:lvl>
    <w:lvl w:ilvl="5" w:tplc="D570C498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75D6234A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1EC83DF8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en-US"/>
      </w:rPr>
    </w:lvl>
    <w:lvl w:ilvl="8" w:tplc="D794E65E">
      <w:numFmt w:val="bullet"/>
      <w:lvlText w:val="•"/>
      <w:lvlJc w:val="left"/>
      <w:pPr>
        <w:ind w:left="2065" w:hanging="284"/>
      </w:pPr>
      <w:rPr>
        <w:rFonts w:hint="default"/>
        <w:lang w:val="en-US" w:eastAsia="en-US" w:bidi="en-US"/>
      </w:rPr>
    </w:lvl>
  </w:abstractNum>
  <w:abstractNum w:abstractNumId="17" w15:restartNumberingAfterBreak="0">
    <w:nsid w:val="664F2555"/>
    <w:multiLevelType w:val="hybridMultilevel"/>
    <w:tmpl w:val="03540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45396C"/>
    <w:multiLevelType w:val="hybridMultilevel"/>
    <w:tmpl w:val="9AFE6C04"/>
    <w:lvl w:ilvl="0" w:tplc="08090001">
      <w:start w:val="1"/>
      <w:numFmt w:val="bullet"/>
      <w:lvlText w:val=""/>
      <w:lvlJc w:val="left"/>
      <w:pPr>
        <w:ind w:left="472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96468296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31D2CCA2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200A9E82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83EED93E">
      <w:numFmt w:val="bullet"/>
      <w:lvlText w:val="•"/>
      <w:lvlJc w:val="left"/>
      <w:pPr>
        <w:ind w:left="1272" w:hanging="284"/>
      </w:pPr>
      <w:rPr>
        <w:rFonts w:hint="default"/>
        <w:lang w:val="en-US" w:eastAsia="en-US" w:bidi="en-US"/>
      </w:rPr>
    </w:lvl>
    <w:lvl w:ilvl="5" w:tplc="DA4E65D2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7F8C9978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2E745F62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en-US"/>
      </w:rPr>
    </w:lvl>
    <w:lvl w:ilvl="8" w:tplc="91A01580">
      <w:numFmt w:val="bullet"/>
      <w:lvlText w:val="•"/>
      <w:lvlJc w:val="left"/>
      <w:pPr>
        <w:ind w:left="2065" w:hanging="284"/>
      </w:pPr>
      <w:rPr>
        <w:rFonts w:hint="default"/>
        <w:lang w:val="en-US" w:eastAsia="en-US" w:bidi="en-US"/>
      </w:rPr>
    </w:lvl>
  </w:abstractNum>
  <w:abstractNum w:abstractNumId="19" w15:restartNumberingAfterBreak="0">
    <w:nsid w:val="72FA27DC"/>
    <w:multiLevelType w:val="hybridMultilevel"/>
    <w:tmpl w:val="07E2A322"/>
    <w:lvl w:ilvl="0" w:tplc="08090001">
      <w:start w:val="1"/>
      <w:numFmt w:val="bullet"/>
      <w:lvlText w:val=""/>
      <w:lvlJc w:val="left"/>
      <w:pPr>
        <w:ind w:left="473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B7689B2C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902ECB7C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0C92BD00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56D0E1A4">
      <w:numFmt w:val="bullet"/>
      <w:lvlText w:val="•"/>
      <w:lvlJc w:val="left"/>
      <w:pPr>
        <w:ind w:left="1273" w:hanging="284"/>
      </w:pPr>
      <w:rPr>
        <w:rFonts w:hint="default"/>
        <w:lang w:val="en-US" w:eastAsia="en-US" w:bidi="en-US"/>
      </w:rPr>
    </w:lvl>
    <w:lvl w:ilvl="5" w:tplc="12DE38D2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5770E8DE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0E3421CC">
      <w:numFmt w:val="bullet"/>
      <w:lvlText w:val="•"/>
      <w:lvlJc w:val="left"/>
      <w:pPr>
        <w:ind w:left="1868" w:hanging="284"/>
      </w:pPr>
      <w:rPr>
        <w:rFonts w:hint="default"/>
        <w:lang w:val="en-US" w:eastAsia="en-US" w:bidi="en-US"/>
      </w:rPr>
    </w:lvl>
    <w:lvl w:ilvl="8" w:tplc="18386154">
      <w:numFmt w:val="bullet"/>
      <w:lvlText w:val="•"/>
      <w:lvlJc w:val="left"/>
      <w:pPr>
        <w:ind w:left="2066" w:hanging="284"/>
      </w:pPr>
      <w:rPr>
        <w:rFonts w:hint="default"/>
        <w:lang w:val="en-US" w:eastAsia="en-US" w:bidi="en-US"/>
      </w:rPr>
    </w:lvl>
  </w:abstractNum>
  <w:abstractNum w:abstractNumId="20" w15:restartNumberingAfterBreak="0">
    <w:nsid w:val="77C91DB0"/>
    <w:multiLevelType w:val="hybridMultilevel"/>
    <w:tmpl w:val="A7C836F0"/>
    <w:lvl w:ilvl="0" w:tplc="08090001">
      <w:start w:val="1"/>
      <w:numFmt w:val="bullet"/>
      <w:lvlText w:val=""/>
      <w:lvlJc w:val="left"/>
      <w:pPr>
        <w:ind w:left="472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8A5EDFA8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B178CB08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6AFCADF6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57BAED48">
      <w:numFmt w:val="bullet"/>
      <w:lvlText w:val="•"/>
      <w:lvlJc w:val="left"/>
      <w:pPr>
        <w:ind w:left="1272" w:hanging="284"/>
      </w:pPr>
      <w:rPr>
        <w:rFonts w:hint="default"/>
        <w:lang w:val="en-US" w:eastAsia="en-US" w:bidi="en-US"/>
      </w:rPr>
    </w:lvl>
    <w:lvl w:ilvl="5" w:tplc="9A7E64B4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AC28EC32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EA6A710C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en-US"/>
      </w:rPr>
    </w:lvl>
    <w:lvl w:ilvl="8" w:tplc="3DFEC7EA">
      <w:numFmt w:val="bullet"/>
      <w:lvlText w:val="•"/>
      <w:lvlJc w:val="left"/>
      <w:pPr>
        <w:ind w:left="2065" w:hanging="284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4"/>
  </w:num>
  <w:num w:numId="5">
    <w:abstractNumId w:val="8"/>
  </w:num>
  <w:num w:numId="6">
    <w:abstractNumId w:val="19"/>
  </w:num>
  <w:num w:numId="7">
    <w:abstractNumId w:val="5"/>
  </w:num>
  <w:num w:numId="8">
    <w:abstractNumId w:val="7"/>
  </w:num>
  <w:num w:numId="9">
    <w:abstractNumId w:val="17"/>
  </w:num>
  <w:num w:numId="10">
    <w:abstractNumId w:val="2"/>
  </w:num>
  <w:num w:numId="11">
    <w:abstractNumId w:val="16"/>
  </w:num>
  <w:num w:numId="12">
    <w:abstractNumId w:val="20"/>
  </w:num>
  <w:num w:numId="13">
    <w:abstractNumId w:val="18"/>
  </w:num>
  <w:num w:numId="14">
    <w:abstractNumId w:val="13"/>
  </w:num>
  <w:num w:numId="15">
    <w:abstractNumId w:val="12"/>
  </w:num>
  <w:num w:numId="16">
    <w:abstractNumId w:val="15"/>
  </w:num>
  <w:num w:numId="17">
    <w:abstractNumId w:val="4"/>
  </w:num>
  <w:num w:numId="18">
    <w:abstractNumId w:val="3"/>
  </w:num>
  <w:num w:numId="19">
    <w:abstractNumId w:val="11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52"/>
    <w:rsid w:val="0001485B"/>
    <w:rsid w:val="000442CB"/>
    <w:rsid w:val="000849DE"/>
    <w:rsid w:val="00135552"/>
    <w:rsid w:val="001469E3"/>
    <w:rsid w:val="001520D8"/>
    <w:rsid w:val="001937FA"/>
    <w:rsid w:val="001A6ACB"/>
    <w:rsid w:val="001F5C29"/>
    <w:rsid w:val="00202E2E"/>
    <w:rsid w:val="00224794"/>
    <w:rsid w:val="0026671B"/>
    <w:rsid w:val="003A2E00"/>
    <w:rsid w:val="003D7A08"/>
    <w:rsid w:val="00476449"/>
    <w:rsid w:val="00481D18"/>
    <w:rsid w:val="004F485D"/>
    <w:rsid w:val="00521747"/>
    <w:rsid w:val="0056212A"/>
    <w:rsid w:val="00661B1B"/>
    <w:rsid w:val="00674ABB"/>
    <w:rsid w:val="00714388"/>
    <w:rsid w:val="007B1E7B"/>
    <w:rsid w:val="0098629A"/>
    <w:rsid w:val="009F2168"/>
    <w:rsid w:val="00A67BE5"/>
    <w:rsid w:val="00AA4CFB"/>
    <w:rsid w:val="00B5301A"/>
    <w:rsid w:val="00C50517"/>
    <w:rsid w:val="00C546B6"/>
    <w:rsid w:val="00C7546E"/>
    <w:rsid w:val="00CE664B"/>
    <w:rsid w:val="00D64D65"/>
    <w:rsid w:val="00D934EB"/>
    <w:rsid w:val="00DE2B7D"/>
    <w:rsid w:val="00DF516B"/>
    <w:rsid w:val="00E02747"/>
    <w:rsid w:val="00E94A92"/>
    <w:rsid w:val="00F551A5"/>
    <w:rsid w:val="00F72B39"/>
    <w:rsid w:val="00F8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8EB0"/>
  <w15:chartTrackingRefBased/>
  <w15:docId w15:val="{EB997441-45EE-4381-85A4-DECF2F03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355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135552"/>
    <w:pPr>
      <w:widowControl w:val="0"/>
      <w:autoSpaceDE w:val="0"/>
      <w:autoSpaceDN w:val="0"/>
      <w:spacing w:after="0" w:line="240" w:lineRule="auto"/>
      <w:ind w:left="472" w:hanging="284"/>
    </w:pPr>
    <w:rPr>
      <w:rFonts w:ascii="Calibri" w:eastAsia="Calibri" w:hAnsi="Calibri" w:cs="Calibri"/>
      <w:lang w:val="en-US" w:bidi="en-US"/>
    </w:rPr>
  </w:style>
  <w:style w:type="paragraph" w:styleId="NoSpacing">
    <w:name w:val="No Spacing"/>
    <w:uiPriority w:val="1"/>
    <w:qFormat/>
    <w:rsid w:val="00E94A92"/>
    <w:pPr>
      <w:spacing w:after="0" w:line="240" w:lineRule="auto"/>
    </w:pPr>
    <w:rPr>
      <w:rFonts w:ascii="Comic Sans MS" w:eastAsiaTheme="minorEastAsia" w:hAnsi="Comic Sans MS"/>
      <w:sz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5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</dc:creator>
  <cp:keywords/>
  <dc:description/>
  <cp:lastModifiedBy>Kirstie Stewart</cp:lastModifiedBy>
  <cp:revision>2</cp:revision>
  <dcterms:created xsi:type="dcterms:W3CDTF">2021-07-01T18:33:00Z</dcterms:created>
  <dcterms:modified xsi:type="dcterms:W3CDTF">2021-07-01T18:33:00Z</dcterms:modified>
</cp:coreProperties>
</file>